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689" w:rsidRDefault="009A5689" w:rsidP="009A5689">
      <w:pPr>
        <w:jc w:val="center"/>
        <w:rPr>
          <w:b/>
          <w:sz w:val="22"/>
          <w:szCs w:val="22"/>
          <w:lang w:val="en-GB"/>
        </w:rPr>
      </w:pPr>
      <w:bookmarkStart w:id="0" w:name="OLE_LINK2"/>
      <w:bookmarkStart w:id="1" w:name="OLE_LINK1"/>
      <w:r>
        <w:rPr>
          <w:b/>
          <w:sz w:val="22"/>
          <w:szCs w:val="22"/>
          <w:lang w:val="en-GB"/>
        </w:rPr>
        <w:t>REVISED FORMAT FOR INSTITUTIONAL STRENGTHENING TERMINAL REPORTS AND INSTITUTIONAL STRENGTHENING RENEWAL REQUESTS</w:t>
      </w:r>
      <w:bookmarkEnd w:id="0"/>
      <w:bookmarkEnd w:id="1"/>
    </w:p>
    <w:p w:rsidR="009A5689" w:rsidRDefault="009A5689" w:rsidP="009A5689">
      <w:pPr>
        <w:jc w:val="center"/>
        <w:rPr>
          <w:b/>
          <w:sz w:val="22"/>
          <w:szCs w:val="22"/>
          <w:lang w:val="en-GB"/>
        </w:rPr>
      </w:pPr>
    </w:p>
    <w:p w:rsidR="009A5689" w:rsidRDefault="009A5689" w:rsidP="009A5689">
      <w:pPr>
        <w:jc w:val="center"/>
        <w:rPr>
          <w:b/>
          <w:sz w:val="22"/>
          <w:szCs w:val="22"/>
          <w:lang w:val="en-GB"/>
        </w:rPr>
      </w:pPr>
    </w:p>
    <w:p w:rsidR="009A5689" w:rsidRDefault="009A5689" w:rsidP="009A5689">
      <w:pPr>
        <w:jc w:val="center"/>
        <w:rPr>
          <w:sz w:val="22"/>
          <w:szCs w:val="22"/>
          <w:lang w:val="en-GB"/>
        </w:rPr>
      </w:pPr>
      <w:r>
        <w:rPr>
          <w:sz w:val="22"/>
          <w:szCs w:val="22"/>
          <w:lang w:val="en-GB"/>
        </w:rPr>
        <w:t>2</w:t>
      </w:r>
      <w:r w:rsidR="00A51F8C">
        <w:rPr>
          <w:sz w:val="22"/>
          <w:szCs w:val="22"/>
          <w:lang w:val="en-GB"/>
        </w:rPr>
        <w:t>015</w:t>
      </w:r>
      <w:r>
        <w:rPr>
          <w:sz w:val="22"/>
          <w:szCs w:val="22"/>
          <w:lang w:val="en-GB"/>
        </w:rPr>
        <w:t xml:space="preserve"> to 201</w:t>
      </w:r>
      <w:r w:rsidR="00A51F8C">
        <w:rPr>
          <w:sz w:val="22"/>
          <w:szCs w:val="22"/>
          <w:lang w:val="en-GB"/>
        </w:rPr>
        <w:t>7</w:t>
      </w:r>
    </w:p>
    <w:p w:rsidR="009A5689" w:rsidRDefault="009A5689" w:rsidP="009A5689">
      <w:pPr>
        <w:rPr>
          <w:sz w:val="22"/>
          <w:szCs w:val="22"/>
          <w:lang w:val="en-GB"/>
        </w:rPr>
      </w:pPr>
    </w:p>
    <w:p w:rsidR="009A5689" w:rsidRDefault="009A5689" w:rsidP="009A5689">
      <w:pPr>
        <w:jc w:val="both"/>
        <w:rPr>
          <w:sz w:val="22"/>
          <w:szCs w:val="22"/>
          <w:lang w:val="en-GB"/>
        </w:rPr>
      </w:pPr>
      <w:r>
        <w:rPr>
          <w:sz w:val="22"/>
          <w:szCs w:val="22"/>
          <w:lang w:val="en-GB"/>
        </w:rPr>
        <w:t>Sections 1 to 12 and 15 to be completed by the country concerned prior to transmission to the implementing agency for comments in 14.</w:t>
      </w:r>
    </w:p>
    <w:p w:rsidR="009A5689" w:rsidRDefault="009A5689" w:rsidP="009A5689">
      <w:pPr>
        <w:rPr>
          <w:sz w:val="22"/>
          <w:szCs w:val="22"/>
          <w:lang w:val="en-GB"/>
        </w:rPr>
      </w:pPr>
    </w:p>
    <w:p w:rsidR="009A5689" w:rsidRDefault="009A5689" w:rsidP="009A5689">
      <w:pPr>
        <w:pStyle w:val="ListParagraph"/>
        <w:numPr>
          <w:ilvl w:val="0"/>
          <w:numId w:val="1"/>
        </w:numPr>
        <w:ind w:left="0" w:firstLine="0"/>
        <w:rPr>
          <w:sz w:val="22"/>
          <w:szCs w:val="22"/>
          <w:lang w:val="en-GB"/>
        </w:rPr>
      </w:pPr>
      <w:r>
        <w:rPr>
          <w:sz w:val="22"/>
          <w:szCs w:val="22"/>
          <w:lang w:val="en-GB"/>
        </w:rPr>
        <w:t>Country:  ____NIGERIA_________________</w:t>
      </w:r>
    </w:p>
    <w:p w:rsidR="009A5689" w:rsidRDefault="009A5689" w:rsidP="009A5689">
      <w:pPr>
        <w:rPr>
          <w:sz w:val="22"/>
          <w:szCs w:val="22"/>
          <w:lang w:val="en-GB"/>
        </w:rPr>
      </w:pPr>
    </w:p>
    <w:p w:rsidR="009A5689" w:rsidRDefault="009A5689" w:rsidP="009A5689">
      <w:pPr>
        <w:pStyle w:val="ListParagraph"/>
        <w:numPr>
          <w:ilvl w:val="0"/>
          <w:numId w:val="1"/>
        </w:numPr>
        <w:ind w:left="0" w:firstLine="0"/>
        <w:rPr>
          <w:sz w:val="22"/>
          <w:szCs w:val="22"/>
          <w:lang w:val="en-GB"/>
        </w:rPr>
      </w:pPr>
      <w:r>
        <w:rPr>
          <w:sz w:val="22"/>
          <w:szCs w:val="22"/>
          <w:lang w:val="en-GB"/>
        </w:rPr>
        <w:t>National implementing agency / ozone unit:  _FEDERAL MINISTRY OF ENVIRONMENT</w:t>
      </w:r>
      <w:r w:rsidR="00BF4DAD">
        <w:rPr>
          <w:sz w:val="22"/>
          <w:szCs w:val="22"/>
          <w:lang w:val="en-GB"/>
        </w:rPr>
        <w:t xml:space="preserve"> </w:t>
      </w:r>
      <w:r>
        <w:rPr>
          <w:sz w:val="22"/>
          <w:szCs w:val="22"/>
          <w:lang w:val="en-GB"/>
        </w:rPr>
        <w:t>(NATIONAL OZONE OFFICE)_______________________</w:t>
      </w:r>
    </w:p>
    <w:p w:rsidR="009A5689" w:rsidRDefault="009A5689" w:rsidP="009A5689">
      <w:pPr>
        <w:rPr>
          <w:sz w:val="22"/>
          <w:szCs w:val="22"/>
          <w:lang w:val="en-GB"/>
        </w:rPr>
      </w:pPr>
    </w:p>
    <w:p w:rsidR="009A5689" w:rsidRDefault="009A5689" w:rsidP="009A5689">
      <w:pPr>
        <w:pStyle w:val="ListParagraph"/>
        <w:numPr>
          <w:ilvl w:val="0"/>
          <w:numId w:val="1"/>
        </w:numPr>
        <w:ind w:left="709" w:hanging="709"/>
        <w:rPr>
          <w:sz w:val="22"/>
          <w:szCs w:val="22"/>
          <w:lang w:val="en-GB"/>
        </w:rPr>
      </w:pPr>
      <w:r>
        <w:rPr>
          <w:sz w:val="22"/>
          <w:szCs w:val="22"/>
          <w:lang w:val="en-GB"/>
        </w:rPr>
        <w:t>Implementing agency:  __________UNDP__________________</w:t>
      </w:r>
    </w:p>
    <w:p w:rsidR="009A5689" w:rsidRDefault="009A5689" w:rsidP="009A5689">
      <w:pPr>
        <w:rPr>
          <w:sz w:val="22"/>
          <w:szCs w:val="22"/>
          <w:lang w:val="en-GB"/>
        </w:rPr>
      </w:pPr>
    </w:p>
    <w:p w:rsidR="009A5689" w:rsidRDefault="009A5689" w:rsidP="009A5689">
      <w:pPr>
        <w:pStyle w:val="ListParagraph"/>
        <w:numPr>
          <w:ilvl w:val="0"/>
          <w:numId w:val="1"/>
        </w:numPr>
        <w:ind w:left="709" w:hanging="709"/>
        <w:rPr>
          <w:sz w:val="22"/>
          <w:szCs w:val="22"/>
          <w:lang w:val="en-GB"/>
        </w:rPr>
      </w:pPr>
      <w:r>
        <w:rPr>
          <w:sz w:val="22"/>
          <w:szCs w:val="22"/>
          <w:lang w:val="en-GB"/>
        </w:rPr>
        <w:t>Institutional strengthening (IS) project phases (approved):</w:t>
      </w:r>
    </w:p>
    <w:p w:rsidR="009A5689" w:rsidRDefault="009A5689" w:rsidP="009A5689">
      <w:pPr>
        <w:rPr>
          <w:sz w:val="22"/>
          <w:szCs w:val="22"/>
          <w:lang w:val="en-GB"/>
        </w:rPr>
      </w:pP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90"/>
        <w:gridCol w:w="2160"/>
        <w:gridCol w:w="1710"/>
      </w:tblGrid>
      <w:tr w:rsidR="009A5689" w:rsidTr="009A5689">
        <w:tc>
          <w:tcPr>
            <w:tcW w:w="1800"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Phase</w:t>
            </w:r>
          </w:p>
        </w:tc>
        <w:tc>
          <w:tcPr>
            <w:tcW w:w="1890"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Duration</w:t>
            </w:r>
          </w:p>
          <w:p w:rsidR="009A5689" w:rsidRDefault="009A5689">
            <w:pPr>
              <w:jc w:val="center"/>
              <w:rPr>
                <w:b/>
                <w:sz w:val="20"/>
                <w:szCs w:val="20"/>
                <w:lang w:val="en-GB"/>
              </w:rPr>
            </w:pPr>
            <w:r>
              <w:rPr>
                <w:b/>
                <w:sz w:val="20"/>
                <w:szCs w:val="20"/>
                <w:lang w:val="en-GB"/>
              </w:rPr>
              <w:t>(</w:t>
            </w:r>
            <w:proofErr w:type="spellStart"/>
            <w:r>
              <w:rPr>
                <w:b/>
                <w:sz w:val="20"/>
                <w:szCs w:val="20"/>
                <w:lang w:val="en-GB"/>
              </w:rPr>
              <w:t>dd</w:t>
            </w:r>
            <w:proofErr w:type="spellEnd"/>
            <w:r>
              <w:rPr>
                <w:b/>
                <w:sz w:val="20"/>
                <w:szCs w:val="20"/>
                <w:lang w:val="en-GB"/>
              </w:rPr>
              <w:t>/mm/</w:t>
            </w:r>
            <w:proofErr w:type="spellStart"/>
            <w:r>
              <w:rPr>
                <w:b/>
                <w:sz w:val="20"/>
                <w:szCs w:val="20"/>
                <w:lang w:val="en-GB"/>
              </w:rPr>
              <w:t>yy</w:t>
            </w:r>
            <w:proofErr w:type="spellEnd"/>
            <w:r>
              <w:rPr>
                <w:b/>
                <w:sz w:val="20"/>
                <w:szCs w:val="20"/>
                <w:lang w:val="en-GB"/>
              </w:rPr>
              <w:t>)</w:t>
            </w:r>
          </w:p>
        </w:tc>
        <w:tc>
          <w:tcPr>
            <w:tcW w:w="2160"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Multilateral Fund funding</w:t>
            </w:r>
          </w:p>
          <w:p w:rsidR="009A5689" w:rsidRDefault="009A5689">
            <w:pPr>
              <w:jc w:val="center"/>
              <w:rPr>
                <w:b/>
                <w:sz w:val="20"/>
                <w:szCs w:val="20"/>
                <w:lang w:val="en-GB"/>
              </w:rPr>
            </w:pPr>
            <w:r>
              <w:rPr>
                <w:b/>
                <w:sz w:val="20"/>
                <w:szCs w:val="20"/>
                <w:lang w:val="en-GB"/>
              </w:rPr>
              <w:t>(approved)</w:t>
            </w:r>
          </w:p>
        </w:tc>
        <w:tc>
          <w:tcPr>
            <w:tcW w:w="1710"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Multilateral Fund funding</w:t>
            </w:r>
          </w:p>
          <w:p w:rsidR="009A5689" w:rsidRDefault="009A5689">
            <w:pPr>
              <w:jc w:val="center"/>
              <w:rPr>
                <w:b/>
                <w:sz w:val="20"/>
                <w:szCs w:val="20"/>
                <w:lang w:val="en-GB"/>
              </w:rPr>
            </w:pPr>
            <w:r>
              <w:rPr>
                <w:b/>
                <w:sz w:val="20"/>
                <w:szCs w:val="20"/>
                <w:lang w:val="en-GB"/>
              </w:rPr>
              <w:t>(disbursed)</w:t>
            </w:r>
          </w:p>
        </w:tc>
      </w:tr>
      <w:tr w:rsidR="009A5689" w:rsidTr="009A5689">
        <w:tc>
          <w:tcPr>
            <w:tcW w:w="180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3</w:t>
            </w:r>
          </w:p>
        </w:tc>
        <w:tc>
          <w:tcPr>
            <w:tcW w:w="189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Jul,2003- Jun, 2005</w:t>
            </w:r>
          </w:p>
        </w:tc>
        <w:tc>
          <w:tcPr>
            <w:tcW w:w="216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US $224,547.12</w:t>
            </w:r>
          </w:p>
        </w:tc>
        <w:tc>
          <w:tcPr>
            <w:tcW w:w="171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US $ 224,547.12</w:t>
            </w:r>
          </w:p>
        </w:tc>
      </w:tr>
      <w:tr w:rsidR="009A5689" w:rsidTr="009A5689">
        <w:tc>
          <w:tcPr>
            <w:tcW w:w="180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4</w:t>
            </w:r>
          </w:p>
        </w:tc>
        <w:tc>
          <w:tcPr>
            <w:tcW w:w="189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Mar,2006-Feb, 2008</w:t>
            </w:r>
          </w:p>
        </w:tc>
        <w:tc>
          <w:tcPr>
            <w:tcW w:w="216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 xml:space="preserve">US </w:t>
            </w:r>
            <w:r w:rsidR="00BF4DAD">
              <w:rPr>
                <w:rFonts w:ascii="Arial" w:hAnsi="Arial" w:cs="Arial"/>
              </w:rPr>
              <w:t>$</w:t>
            </w:r>
            <w:r>
              <w:rPr>
                <w:rFonts w:ascii="Arial" w:hAnsi="Arial" w:cs="Arial"/>
              </w:rPr>
              <w:t>260,000.00</w:t>
            </w:r>
          </w:p>
        </w:tc>
        <w:tc>
          <w:tcPr>
            <w:tcW w:w="171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US $260,000.00</w:t>
            </w:r>
          </w:p>
        </w:tc>
      </w:tr>
      <w:tr w:rsidR="009A5689" w:rsidTr="009A5689">
        <w:tc>
          <w:tcPr>
            <w:tcW w:w="180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5</w:t>
            </w:r>
          </w:p>
        </w:tc>
        <w:tc>
          <w:tcPr>
            <w:tcW w:w="189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April, 2008- March, 2010</w:t>
            </w:r>
          </w:p>
        </w:tc>
        <w:tc>
          <w:tcPr>
            <w:tcW w:w="2160" w:type="dxa"/>
            <w:tcBorders>
              <w:top w:val="single" w:sz="4" w:space="0" w:color="auto"/>
              <w:left w:val="single" w:sz="4" w:space="0" w:color="auto"/>
              <w:bottom w:val="single" w:sz="4" w:space="0" w:color="auto"/>
              <w:right w:val="single" w:sz="4" w:space="0" w:color="auto"/>
            </w:tcBorders>
            <w:hideMark/>
          </w:tcPr>
          <w:p w:rsidR="009A5689" w:rsidRDefault="009A5689">
            <w:pPr>
              <w:rPr>
                <w:rFonts w:ascii="Arial" w:hAnsi="Arial" w:cs="Arial"/>
              </w:rPr>
            </w:pPr>
            <w:r>
              <w:rPr>
                <w:rFonts w:ascii="Arial" w:hAnsi="Arial" w:cs="Arial"/>
              </w:rPr>
              <w:t xml:space="preserve">US </w:t>
            </w:r>
            <w:r w:rsidR="00BF4DAD">
              <w:rPr>
                <w:rFonts w:ascii="Arial" w:hAnsi="Arial" w:cs="Arial"/>
              </w:rPr>
              <w:t>$</w:t>
            </w:r>
            <w:r>
              <w:rPr>
                <w:rFonts w:ascii="Arial" w:hAnsi="Arial" w:cs="Arial"/>
              </w:rPr>
              <w:t>260,000.00</w:t>
            </w:r>
          </w:p>
        </w:tc>
        <w:tc>
          <w:tcPr>
            <w:tcW w:w="1710" w:type="dxa"/>
            <w:tcBorders>
              <w:top w:val="single" w:sz="4" w:space="0" w:color="auto"/>
              <w:left w:val="single" w:sz="4" w:space="0" w:color="auto"/>
              <w:bottom w:val="single" w:sz="4" w:space="0" w:color="auto"/>
              <w:right w:val="single" w:sz="4" w:space="0" w:color="auto"/>
            </w:tcBorders>
            <w:hideMark/>
          </w:tcPr>
          <w:p w:rsidR="009A5689" w:rsidRDefault="009A5689" w:rsidP="004C38E8">
            <w:pPr>
              <w:rPr>
                <w:rFonts w:ascii="Arial" w:hAnsi="Arial" w:cs="Arial"/>
              </w:rPr>
            </w:pPr>
            <w:r>
              <w:rPr>
                <w:rFonts w:ascii="Arial" w:hAnsi="Arial" w:cs="Arial"/>
              </w:rPr>
              <w:t>US</w:t>
            </w:r>
            <w:r w:rsidR="003F1964">
              <w:rPr>
                <w:rFonts w:ascii="Arial" w:hAnsi="Arial" w:cs="Arial"/>
              </w:rPr>
              <w:t xml:space="preserve"> </w:t>
            </w:r>
            <w:r w:rsidR="004C38E8">
              <w:rPr>
                <w:rFonts w:ascii="Arial" w:hAnsi="Arial" w:cs="Arial"/>
              </w:rPr>
              <w:t>$</w:t>
            </w:r>
            <w:r>
              <w:rPr>
                <w:rFonts w:ascii="Arial" w:hAnsi="Arial" w:cs="Arial"/>
              </w:rPr>
              <w:t xml:space="preserve">260,000.00 </w:t>
            </w:r>
          </w:p>
        </w:tc>
      </w:tr>
      <w:tr w:rsidR="009A5689" w:rsidTr="009A5689">
        <w:tc>
          <w:tcPr>
            <w:tcW w:w="1800" w:type="dxa"/>
            <w:tcBorders>
              <w:top w:val="single" w:sz="4" w:space="0" w:color="auto"/>
              <w:left w:val="single" w:sz="4" w:space="0" w:color="auto"/>
              <w:bottom w:val="single" w:sz="4" w:space="0" w:color="auto"/>
              <w:right w:val="single" w:sz="4" w:space="0" w:color="auto"/>
            </w:tcBorders>
          </w:tcPr>
          <w:p w:rsidR="009A5689" w:rsidRDefault="009A5689">
            <w:pPr>
              <w:rPr>
                <w:rFonts w:ascii="Arial" w:hAnsi="Arial" w:cs="Arial"/>
              </w:rPr>
            </w:pPr>
            <w:r>
              <w:rPr>
                <w:rFonts w:ascii="Arial" w:hAnsi="Arial" w:cs="Arial"/>
              </w:rPr>
              <w:t>6</w:t>
            </w:r>
          </w:p>
        </w:tc>
        <w:tc>
          <w:tcPr>
            <w:tcW w:w="1890" w:type="dxa"/>
            <w:tcBorders>
              <w:top w:val="single" w:sz="4" w:space="0" w:color="auto"/>
              <w:left w:val="single" w:sz="4" w:space="0" w:color="auto"/>
              <w:bottom w:val="single" w:sz="4" w:space="0" w:color="auto"/>
              <w:right w:val="single" w:sz="4" w:space="0" w:color="auto"/>
            </w:tcBorders>
          </w:tcPr>
          <w:p w:rsidR="009A5689" w:rsidRDefault="004C38E8" w:rsidP="004C38E8">
            <w:pPr>
              <w:rPr>
                <w:rFonts w:ascii="Arial" w:hAnsi="Arial" w:cs="Arial"/>
              </w:rPr>
            </w:pPr>
            <w:r>
              <w:rPr>
                <w:rFonts w:ascii="Arial" w:hAnsi="Arial" w:cs="Arial"/>
                <w:color w:val="000000" w:themeColor="text1"/>
              </w:rPr>
              <w:t xml:space="preserve">Dec </w:t>
            </w:r>
            <w:r w:rsidR="00212CF0">
              <w:rPr>
                <w:rFonts w:ascii="Arial" w:hAnsi="Arial" w:cs="Arial"/>
              </w:rPr>
              <w:t>2010</w:t>
            </w:r>
            <w:r>
              <w:rPr>
                <w:rFonts w:ascii="Arial" w:hAnsi="Arial" w:cs="Arial"/>
              </w:rPr>
              <w:t xml:space="preserve">–Nov </w:t>
            </w:r>
            <w:r w:rsidR="00212CF0">
              <w:rPr>
                <w:rFonts w:ascii="Arial" w:hAnsi="Arial" w:cs="Arial"/>
              </w:rPr>
              <w:t>2012</w:t>
            </w:r>
          </w:p>
        </w:tc>
        <w:tc>
          <w:tcPr>
            <w:tcW w:w="2160" w:type="dxa"/>
            <w:tcBorders>
              <w:top w:val="single" w:sz="4" w:space="0" w:color="auto"/>
              <w:left w:val="single" w:sz="4" w:space="0" w:color="auto"/>
              <w:bottom w:val="single" w:sz="4" w:space="0" w:color="auto"/>
              <w:right w:val="single" w:sz="4" w:space="0" w:color="auto"/>
            </w:tcBorders>
          </w:tcPr>
          <w:p w:rsidR="009A5689" w:rsidRDefault="009A5689">
            <w:pPr>
              <w:rPr>
                <w:rFonts w:ascii="Arial" w:hAnsi="Arial" w:cs="Arial"/>
              </w:rPr>
            </w:pPr>
            <w:r>
              <w:rPr>
                <w:rFonts w:ascii="Arial" w:hAnsi="Arial" w:cs="Arial"/>
              </w:rPr>
              <w:t xml:space="preserve">US </w:t>
            </w:r>
            <w:r w:rsidR="00BF4DAD">
              <w:rPr>
                <w:rFonts w:ascii="Arial" w:hAnsi="Arial" w:cs="Arial"/>
              </w:rPr>
              <w:t>$</w:t>
            </w:r>
            <w:r>
              <w:rPr>
                <w:rFonts w:ascii="Arial" w:hAnsi="Arial" w:cs="Arial"/>
              </w:rPr>
              <w:t>260,000.00</w:t>
            </w:r>
          </w:p>
        </w:tc>
        <w:tc>
          <w:tcPr>
            <w:tcW w:w="1710" w:type="dxa"/>
            <w:tcBorders>
              <w:top w:val="single" w:sz="4" w:space="0" w:color="auto"/>
              <w:left w:val="single" w:sz="4" w:space="0" w:color="auto"/>
              <w:bottom w:val="single" w:sz="4" w:space="0" w:color="auto"/>
              <w:right w:val="single" w:sz="4" w:space="0" w:color="auto"/>
            </w:tcBorders>
          </w:tcPr>
          <w:p w:rsidR="009A5689" w:rsidRPr="009A5689" w:rsidRDefault="009A5689" w:rsidP="004C38E8">
            <w:pPr>
              <w:rPr>
                <w:rFonts w:ascii="Arial" w:hAnsi="Arial" w:cs="Arial"/>
                <w:sz w:val="22"/>
                <w:szCs w:val="22"/>
              </w:rPr>
            </w:pPr>
            <w:r w:rsidRPr="00BF4DAD">
              <w:rPr>
                <w:rFonts w:ascii="Arial" w:hAnsi="Arial" w:cs="Arial"/>
              </w:rPr>
              <w:t>US</w:t>
            </w:r>
            <w:r w:rsidR="003F1964" w:rsidRPr="00BF4DAD">
              <w:rPr>
                <w:rFonts w:ascii="Arial" w:hAnsi="Arial" w:cs="Arial"/>
              </w:rPr>
              <w:t xml:space="preserve"> </w:t>
            </w:r>
            <w:r w:rsidR="00BF4DAD">
              <w:rPr>
                <w:rFonts w:ascii="Arial" w:hAnsi="Arial" w:cs="Arial"/>
              </w:rPr>
              <w:t>$</w:t>
            </w:r>
            <w:r w:rsidRPr="00BF4DAD">
              <w:rPr>
                <w:rFonts w:ascii="Arial" w:hAnsi="Arial" w:cs="Arial"/>
              </w:rPr>
              <w:t>260,000.00</w:t>
            </w:r>
          </w:p>
        </w:tc>
      </w:tr>
      <w:tr w:rsidR="004C38E8" w:rsidTr="009A5689">
        <w:tc>
          <w:tcPr>
            <w:tcW w:w="1800" w:type="dxa"/>
            <w:tcBorders>
              <w:top w:val="single" w:sz="4" w:space="0" w:color="auto"/>
              <w:left w:val="single" w:sz="4" w:space="0" w:color="auto"/>
              <w:bottom w:val="single" w:sz="4" w:space="0" w:color="auto"/>
              <w:right w:val="single" w:sz="4" w:space="0" w:color="auto"/>
            </w:tcBorders>
          </w:tcPr>
          <w:p w:rsidR="004C38E8" w:rsidRDefault="004C38E8">
            <w:pPr>
              <w:rPr>
                <w:rFonts w:ascii="Arial" w:hAnsi="Arial" w:cs="Arial"/>
              </w:rPr>
            </w:pPr>
            <w:r>
              <w:rPr>
                <w:rFonts w:ascii="Arial" w:hAnsi="Arial" w:cs="Arial"/>
              </w:rPr>
              <w:t>7</w:t>
            </w:r>
          </w:p>
        </w:tc>
        <w:tc>
          <w:tcPr>
            <w:tcW w:w="1890" w:type="dxa"/>
            <w:tcBorders>
              <w:top w:val="single" w:sz="4" w:space="0" w:color="auto"/>
              <w:left w:val="single" w:sz="4" w:space="0" w:color="auto"/>
              <w:bottom w:val="single" w:sz="4" w:space="0" w:color="auto"/>
              <w:right w:val="single" w:sz="4" w:space="0" w:color="auto"/>
            </w:tcBorders>
          </w:tcPr>
          <w:p w:rsidR="004C38E8" w:rsidRDefault="004C38E8" w:rsidP="00A51F8C">
            <w:pPr>
              <w:rPr>
                <w:rFonts w:ascii="Arial" w:hAnsi="Arial" w:cs="Arial"/>
              </w:rPr>
            </w:pPr>
            <w:r>
              <w:rPr>
                <w:rFonts w:ascii="Arial" w:hAnsi="Arial" w:cs="Arial"/>
              </w:rPr>
              <w:t>Dec.2012- Nov. 2014</w:t>
            </w:r>
          </w:p>
        </w:tc>
        <w:tc>
          <w:tcPr>
            <w:tcW w:w="2160" w:type="dxa"/>
            <w:tcBorders>
              <w:top w:val="single" w:sz="4" w:space="0" w:color="auto"/>
              <w:left w:val="single" w:sz="4" w:space="0" w:color="auto"/>
              <w:bottom w:val="single" w:sz="4" w:space="0" w:color="auto"/>
              <w:right w:val="single" w:sz="4" w:space="0" w:color="auto"/>
            </w:tcBorders>
          </w:tcPr>
          <w:p w:rsidR="004C38E8" w:rsidRDefault="004C38E8">
            <w:pPr>
              <w:rPr>
                <w:rFonts w:ascii="Arial" w:hAnsi="Arial" w:cs="Arial"/>
              </w:rPr>
            </w:pPr>
            <w:r>
              <w:rPr>
                <w:rFonts w:ascii="Arial" w:hAnsi="Arial" w:cs="Arial"/>
              </w:rPr>
              <w:t>US $260,000.00</w:t>
            </w:r>
          </w:p>
        </w:tc>
        <w:tc>
          <w:tcPr>
            <w:tcW w:w="1710" w:type="dxa"/>
            <w:tcBorders>
              <w:top w:val="single" w:sz="4" w:space="0" w:color="auto"/>
              <w:left w:val="single" w:sz="4" w:space="0" w:color="auto"/>
              <w:bottom w:val="single" w:sz="4" w:space="0" w:color="auto"/>
              <w:right w:val="single" w:sz="4" w:space="0" w:color="auto"/>
            </w:tcBorders>
          </w:tcPr>
          <w:p w:rsidR="004C38E8" w:rsidRPr="00BF4DAD" w:rsidRDefault="004C38E8">
            <w:pPr>
              <w:rPr>
                <w:rFonts w:ascii="Arial" w:hAnsi="Arial" w:cs="Arial"/>
                <w:sz w:val="22"/>
                <w:szCs w:val="22"/>
              </w:rPr>
            </w:pPr>
            <w:r w:rsidRPr="00BF4DAD">
              <w:rPr>
                <w:rFonts w:ascii="Arial" w:hAnsi="Arial" w:cs="Arial"/>
              </w:rPr>
              <w:t>US$ 260,000.00</w:t>
            </w:r>
          </w:p>
        </w:tc>
      </w:tr>
    </w:tbl>
    <w:p w:rsidR="009A5689" w:rsidRDefault="009A5689" w:rsidP="009A5689">
      <w:pPr>
        <w:rPr>
          <w:sz w:val="20"/>
          <w:szCs w:val="20"/>
          <w:lang w:val="en-GB"/>
        </w:rPr>
      </w:pPr>
    </w:p>
    <w:p w:rsidR="009A5689" w:rsidRDefault="009A5689" w:rsidP="009A5689">
      <w:pPr>
        <w:numPr>
          <w:ilvl w:val="0"/>
          <w:numId w:val="1"/>
        </w:numPr>
        <w:ind w:left="0" w:firstLine="0"/>
        <w:jc w:val="both"/>
        <w:rPr>
          <w:sz w:val="22"/>
          <w:szCs w:val="22"/>
          <w:lang w:val="en-GB"/>
        </w:rPr>
      </w:pPr>
      <w:r>
        <w:rPr>
          <w:sz w:val="22"/>
          <w:szCs w:val="22"/>
          <w:lang w:val="en-GB"/>
        </w:rPr>
        <w:t>a) Reporting period (mm/</w:t>
      </w:r>
      <w:proofErr w:type="spellStart"/>
      <w:r>
        <w:rPr>
          <w:sz w:val="22"/>
          <w:szCs w:val="22"/>
          <w:lang w:val="en-GB"/>
        </w:rPr>
        <w:t>yy</w:t>
      </w:r>
      <w:proofErr w:type="spellEnd"/>
      <w:r>
        <w:rPr>
          <w:sz w:val="22"/>
          <w:szCs w:val="22"/>
          <w:lang w:val="en-GB"/>
        </w:rPr>
        <w:t xml:space="preserve"> to mm/</w:t>
      </w:r>
      <w:proofErr w:type="spellStart"/>
      <w:r>
        <w:rPr>
          <w:sz w:val="22"/>
          <w:szCs w:val="22"/>
          <w:lang w:val="en-GB"/>
        </w:rPr>
        <w:t>yy</w:t>
      </w:r>
      <w:proofErr w:type="spellEnd"/>
      <w:r>
        <w:rPr>
          <w:sz w:val="22"/>
          <w:szCs w:val="22"/>
          <w:lang w:val="en-GB"/>
        </w:rPr>
        <w:t xml:space="preserve">): </w:t>
      </w:r>
      <w:r>
        <w:rPr>
          <w:b/>
          <w:sz w:val="22"/>
          <w:szCs w:val="22"/>
          <w:lang w:val="en-GB"/>
        </w:rPr>
        <w:t>___</w:t>
      </w:r>
      <w:r w:rsidR="004C38E8">
        <w:rPr>
          <w:b/>
          <w:sz w:val="22"/>
          <w:szCs w:val="22"/>
          <w:lang w:val="en-GB"/>
        </w:rPr>
        <w:t>Dec</w:t>
      </w:r>
      <w:r>
        <w:rPr>
          <w:b/>
          <w:sz w:val="22"/>
          <w:szCs w:val="22"/>
          <w:lang w:val="en-GB"/>
        </w:rPr>
        <w:t>, 201</w:t>
      </w:r>
      <w:r w:rsidR="004C38E8">
        <w:rPr>
          <w:b/>
          <w:sz w:val="22"/>
          <w:szCs w:val="22"/>
          <w:lang w:val="en-GB"/>
        </w:rPr>
        <w:t>2</w:t>
      </w:r>
      <w:r>
        <w:rPr>
          <w:b/>
          <w:sz w:val="22"/>
          <w:szCs w:val="22"/>
          <w:lang w:val="en-GB"/>
        </w:rPr>
        <w:t xml:space="preserve"> to </w:t>
      </w:r>
      <w:r w:rsidR="004C38E8">
        <w:rPr>
          <w:b/>
          <w:sz w:val="22"/>
          <w:szCs w:val="22"/>
          <w:lang w:val="en-GB"/>
        </w:rPr>
        <w:t>Sep</w:t>
      </w:r>
      <w:r>
        <w:rPr>
          <w:b/>
          <w:sz w:val="22"/>
          <w:szCs w:val="22"/>
          <w:lang w:val="en-GB"/>
        </w:rPr>
        <w:t>t, 201</w:t>
      </w:r>
      <w:r w:rsidR="00BF4DAD">
        <w:rPr>
          <w:b/>
          <w:sz w:val="22"/>
          <w:szCs w:val="22"/>
          <w:lang w:val="en-GB"/>
        </w:rPr>
        <w:t>4</w:t>
      </w:r>
      <w:r>
        <w:rPr>
          <w:b/>
          <w:sz w:val="22"/>
          <w:szCs w:val="22"/>
          <w:lang w:val="en-GB"/>
        </w:rPr>
        <w:t>________________________________</w:t>
      </w:r>
    </w:p>
    <w:p w:rsidR="009A5689" w:rsidRDefault="009A5689" w:rsidP="009A5689">
      <w:pPr>
        <w:tabs>
          <w:tab w:val="left" w:pos="5760"/>
        </w:tabs>
        <w:jc w:val="both"/>
        <w:rPr>
          <w:sz w:val="22"/>
          <w:szCs w:val="22"/>
          <w:lang w:val="en-GB"/>
        </w:rPr>
      </w:pPr>
    </w:p>
    <w:p w:rsidR="009A5689" w:rsidRDefault="009A5689" w:rsidP="009A5689">
      <w:pPr>
        <w:ind w:firstLine="720"/>
        <w:jc w:val="both"/>
        <w:rPr>
          <w:b/>
          <w:sz w:val="22"/>
          <w:szCs w:val="22"/>
          <w:lang w:val="en-GB"/>
        </w:rPr>
      </w:pPr>
      <w:r>
        <w:rPr>
          <w:sz w:val="22"/>
          <w:szCs w:val="22"/>
          <w:lang w:val="en-GB"/>
        </w:rPr>
        <w:t xml:space="preserve">b) Requested (phase funding (US $), and period): </w:t>
      </w:r>
      <w:r>
        <w:rPr>
          <w:b/>
          <w:sz w:val="22"/>
          <w:szCs w:val="22"/>
          <w:lang w:val="en-GB"/>
        </w:rPr>
        <w:t>____</w:t>
      </w:r>
      <w:r w:rsidR="00212CF0">
        <w:rPr>
          <w:b/>
          <w:sz w:val="22"/>
          <w:szCs w:val="22"/>
          <w:lang w:val="en-GB"/>
        </w:rPr>
        <w:t xml:space="preserve">US 260,000.00 </w:t>
      </w:r>
      <w:r w:rsidR="004C38E8">
        <w:rPr>
          <w:b/>
          <w:sz w:val="22"/>
          <w:szCs w:val="22"/>
          <w:lang w:val="en-GB"/>
        </w:rPr>
        <w:t>Dec</w:t>
      </w:r>
      <w:r>
        <w:rPr>
          <w:b/>
          <w:sz w:val="22"/>
          <w:szCs w:val="22"/>
          <w:lang w:val="en-GB"/>
        </w:rPr>
        <w:t>. 201</w:t>
      </w:r>
      <w:r w:rsidR="004C38E8">
        <w:rPr>
          <w:b/>
          <w:sz w:val="22"/>
          <w:szCs w:val="22"/>
          <w:lang w:val="en-GB"/>
        </w:rPr>
        <w:t>4</w:t>
      </w:r>
      <w:r>
        <w:rPr>
          <w:b/>
          <w:sz w:val="22"/>
          <w:szCs w:val="22"/>
          <w:lang w:val="en-GB"/>
        </w:rPr>
        <w:t xml:space="preserve"> to </w:t>
      </w:r>
      <w:r w:rsidR="004C38E8">
        <w:rPr>
          <w:b/>
          <w:sz w:val="22"/>
          <w:szCs w:val="22"/>
          <w:lang w:val="en-GB"/>
        </w:rPr>
        <w:t>Nov</w:t>
      </w:r>
      <w:r w:rsidR="003F1964">
        <w:rPr>
          <w:b/>
          <w:sz w:val="22"/>
          <w:szCs w:val="22"/>
          <w:lang w:val="en-GB"/>
        </w:rPr>
        <w:t xml:space="preserve"> </w:t>
      </w:r>
      <w:r>
        <w:rPr>
          <w:b/>
          <w:sz w:val="22"/>
          <w:szCs w:val="22"/>
          <w:lang w:val="en-GB"/>
        </w:rPr>
        <w:t>201</w:t>
      </w:r>
      <w:r w:rsidR="004C38E8">
        <w:rPr>
          <w:b/>
          <w:sz w:val="22"/>
          <w:szCs w:val="22"/>
          <w:lang w:val="en-GB"/>
        </w:rPr>
        <w:t>6</w:t>
      </w:r>
      <w:r>
        <w:rPr>
          <w:b/>
          <w:sz w:val="22"/>
          <w:szCs w:val="22"/>
          <w:lang w:val="en-GB"/>
        </w:rPr>
        <w:t>_______________________</w:t>
      </w:r>
    </w:p>
    <w:p w:rsidR="009A5689" w:rsidRDefault="009A5689" w:rsidP="009A5689">
      <w:pPr>
        <w:jc w:val="both"/>
        <w:rPr>
          <w:b/>
          <w:sz w:val="20"/>
          <w:szCs w:val="20"/>
          <w:lang w:val="en-GB"/>
        </w:rPr>
      </w:pPr>
    </w:p>
    <w:p w:rsidR="009A5689" w:rsidRDefault="009A5689" w:rsidP="009A5689">
      <w:pPr>
        <w:pStyle w:val="ListParagraph"/>
        <w:numPr>
          <w:ilvl w:val="0"/>
          <w:numId w:val="1"/>
        </w:numPr>
        <w:ind w:left="0" w:firstLine="0"/>
        <w:jc w:val="both"/>
        <w:rPr>
          <w:sz w:val="22"/>
          <w:szCs w:val="22"/>
          <w:lang w:val="en-GB"/>
        </w:rPr>
      </w:pPr>
      <w:r>
        <w:rPr>
          <w:sz w:val="22"/>
          <w:szCs w:val="22"/>
          <w:lang w:val="en-GB"/>
        </w:rPr>
        <w:t>Data reporting:</w:t>
      </w:r>
    </w:p>
    <w:p w:rsidR="009A5689" w:rsidRDefault="009A5689" w:rsidP="009A5689">
      <w:pPr>
        <w:jc w:val="both"/>
        <w:rPr>
          <w:sz w:val="22"/>
          <w:szCs w:val="22"/>
          <w:lang w:val="en-GB"/>
        </w:rPr>
      </w:pPr>
    </w:p>
    <w:tbl>
      <w:tblPr>
        <w:tblW w:w="7545"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3"/>
        <w:gridCol w:w="991"/>
        <w:gridCol w:w="992"/>
        <w:gridCol w:w="1840"/>
        <w:gridCol w:w="1559"/>
      </w:tblGrid>
      <w:tr w:rsidR="009A5689" w:rsidTr="009A5689">
        <w:tc>
          <w:tcPr>
            <w:tcW w:w="2165" w:type="dxa"/>
            <w:vMerge w:val="restart"/>
            <w:tcBorders>
              <w:top w:val="single" w:sz="4" w:space="0" w:color="auto"/>
              <w:left w:val="single" w:sz="4" w:space="0" w:color="auto"/>
              <w:bottom w:val="single" w:sz="4" w:space="0" w:color="auto"/>
              <w:right w:val="single" w:sz="4" w:space="0" w:color="auto"/>
            </w:tcBorders>
            <w:vAlign w:val="center"/>
            <w:hideMark/>
          </w:tcPr>
          <w:p w:rsidR="009A5689" w:rsidRDefault="009A5689">
            <w:pPr>
              <w:jc w:val="center"/>
              <w:rPr>
                <w:b/>
                <w:sz w:val="20"/>
                <w:szCs w:val="20"/>
                <w:lang w:val="en-GB"/>
              </w:rPr>
            </w:pPr>
            <w:r>
              <w:rPr>
                <w:b/>
                <w:sz w:val="20"/>
                <w:szCs w:val="20"/>
                <w:lang w:val="en-GB"/>
              </w:rPr>
              <w:t>Reporting requirement</w:t>
            </w:r>
          </w:p>
        </w:tc>
        <w:tc>
          <w:tcPr>
            <w:tcW w:w="1985" w:type="dxa"/>
            <w:gridSpan w:val="2"/>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Reported</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9A5689" w:rsidRDefault="009A5689">
            <w:pPr>
              <w:jc w:val="center"/>
              <w:rPr>
                <w:b/>
                <w:sz w:val="20"/>
                <w:szCs w:val="20"/>
                <w:lang w:val="en-GB"/>
              </w:rPr>
            </w:pPr>
            <w:r>
              <w:rPr>
                <w:b/>
                <w:sz w:val="20"/>
                <w:szCs w:val="20"/>
                <w:lang w:val="en-GB"/>
              </w:rPr>
              <w:t>Year reported</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9A5689" w:rsidRDefault="009A5689">
            <w:pPr>
              <w:jc w:val="center"/>
              <w:rPr>
                <w:b/>
                <w:sz w:val="20"/>
                <w:szCs w:val="20"/>
                <w:lang w:val="en-GB"/>
              </w:rPr>
            </w:pPr>
            <w:r>
              <w:rPr>
                <w:b/>
                <w:sz w:val="20"/>
                <w:szCs w:val="20"/>
                <w:lang w:val="en-GB"/>
              </w:rPr>
              <w:t>Year submitted</w:t>
            </w:r>
          </w:p>
        </w:tc>
      </w:tr>
      <w:tr w:rsidR="009A5689" w:rsidTr="009A5689">
        <w:tc>
          <w:tcPr>
            <w:tcW w:w="2165" w:type="dxa"/>
            <w:vMerge/>
            <w:tcBorders>
              <w:top w:val="single" w:sz="4" w:space="0" w:color="auto"/>
              <w:left w:val="single" w:sz="4" w:space="0" w:color="auto"/>
              <w:bottom w:val="single" w:sz="4" w:space="0" w:color="auto"/>
              <w:right w:val="single" w:sz="4" w:space="0" w:color="auto"/>
            </w:tcBorders>
            <w:vAlign w:val="center"/>
            <w:hideMark/>
          </w:tcPr>
          <w:p w:rsidR="009A5689" w:rsidRDefault="009A5689">
            <w:pPr>
              <w:rPr>
                <w:b/>
                <w:sz w:val="20"/>
                <w:szCs w:val="20"/>
                <w:lang w:val="en-GB"/>
              </w:rPr>
            </w:pPr>
          </w:p>
        </w:tc>
        <w:tc>
          <w:tcPr>
            <w:tcW w:w="992"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sz w:val="20"/>
                <w:szCs w:val="20"/>
                <w:lang w:val="en-GB"/>
              </w:rPr>
            </w:pPr>
            <w:r>
              <w:rPr>
                <w:sz w:val="20"/>
                <w:szCs w:val="20"/>
                <w:lang w:val="en-GB"/>
              </w:rPr>
              <w:t>yes</w:t>
            </w:r>
          </w:p>
        </w:tc>
        <w:tc>
          <w:tcPr>
            <w:tcW w:w="993"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sz w:val="20"/>
                <w:szCs w:val="20"/>
                <w:lang w:val="en-GB"/>
              </w:rPr>
            </w:pPr>
            <w:r>
              <w:rPr>
                <w:sz w:val="20"/>
                <w:szCs w:val="20"/>
                <w:lang w:val="en-GB"/>
              </w:rPr>
              <w:t>no</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A5689" w:rsidRDefault="009A5689">
            <w:pPr>
              <w:rPr>
                <w:b/>
                <w:sz w:val="20"/>
                <w:szCs w:val="20"/>
                <w:lang w:val="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9A5689" w:rsidRDefault="009A5689">
            <w:pPr>
              <w:rPr>
                <w:b/>
                <w:sz w:val="20"/>
                <w:szCs w:val="20"/>
                <w:lang w:val="en-GB"/>
              </w:rPr>
            </w:pPr>
          </w:p>
        </w:tc>
      </w:tr>
      <w:tr w:rsidR="009A5689" w:rsidTr="009A5689">
        <w:trPr>
          <w:trHeight w:val="448"/>
        </w:trPr>
        <w:tc>
          <w:tcPr>
            <w:tcW w:w="2165" w:type="dxa"/>
            <w:tcBorders>
              <w:top w:val="single" w:sz="4" w:space="0" w:color="auto"/>
              <w:left w:val="single" w:sz="4" w:space="0" w:color="auto"/>
              <w:bottom w:val="single" w:sz="4" w:space="0" w:color="auto"/>
              <w:right w:val="single" w:sz="4" w:space="0" w:color="auto"/>
            </w:tcBorders>
            <w:vAlign w:val="center"/>
            <w:hideMark/>
          </w:tcPr>
          <w:p w:rsidR="009A5689" w:rsidRDefault="009A5689">
            <w:pPr>
              <w:rPr>
                <w:sz w:val="20"/>
                <w:szCs w:val="20"/>
                <w:lang w:val="en-GB"/>
              </w:rPr>
            </w:pPr>
            <w:r>
              <w:rPr>
                <w:sz w:val="20"/>
                <w:szCs w:val="20"/>
                <w:lang w:val="en-GB"/>
              </w:rPr>
              <w:t>Article 7</w:t>
            </w:r>
          </w:p>
        </w:tc>
        <w:tc>
          <w:tcPr>
            <w:tcW w:w="992" w:type="dxa"/>
            <w:tcBorders>
              <w:top w:val="single" w:sz="4" w:space="0" w:color="auto"/>
              <w:left w:val="single" w:sz="4" w:space="0" w:color="auto"/>
              <w:bottom w:val="single" w:sz="4" w:space="0" w:color="auto"/>
              <w:right w:val="single" w:sz="4" w:space="0" w:color="auto"/>
            </w:tcBorders>
            <w:vAlign w:val="center"/>
            <w:hideMark/>
          </w:tcPr>
          <w:p w:rsidR="009A5689" w:rsidRDefault="009A5689">
            <w:pPr>
              <w:jc w:val="center"/>
              <w:rPr>
                <w:sz w:val="20"/>
                <w:szCs w:val="20"/>
                <w:lang w:val="en-GB"/>
              </w:rPr>
            </w:pPr>
            <w:r>
              <w:rPr>
                <w:sz w:val="20"/>
                <w:szCs w:val="20"/>
                <w:lang w:val="en-GB"/>
              </w:rPr>
              <w:t>X</w:t>
            </w:r>
          </w:p>
        </w:tc>
        <w:tc>
          <w:tcPr>
            <w:tcW w:w="993" w:type="dxa"/>
            <w:tcBorders>
              <w:top w:val="single" w:sz="4" w:space="0" w:color="auto"/>
              <w:left w:val="single" w:sz="4" w:space="0" w:color="auto"/>
              <w:bottom w:val="single" w:sz="4" w:space="0" w:color="auto"/>
              <w:right w:val="single" w:sz="4" w:space="0" w:color="auto"/>
            </w:tcBorders>
            <w:vAlign w:val="center"/>
          </w:tcPr>
          <w:p w:rsidR="009A5689" w:rsidRDefault="009A5689">
            <w:pPr>
              <w:jc w:val="center"/>
              <w:rPr>
                <w:sz w:val="20"/>
                <w:szCs w:val="20"/>
                <w:lang w:val="en-GB"/>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9A5689" w:rsidRDefault="009A5689" w:rsidP="00A51F8C">
            <w:pPr>
              <w:jc w:val="center"/>
              <w:rPr>
                <w:sz w:val="20"/>
                <w:szCs w:val="20"/>
                <w:lang w:val="en-GB"/>
              </w:rPr>
            </w:pPr>
            <w:r>
              <w:rPr>
                <w:sz w:val="20"/>
                <w:szCs w:val="20"/>
                <w:lang w:val="en-GB"/>
              </w:rPr>
              <w:t>201</w:t>
            </w:r>
            <w:r w:rsidR="00A51F8C">
              <w:rPr>
                <w:sz w:val="20"/>
                <w:szCs w:val="20"/>
                <w:lang w:val="en-GB"/>
              </w:rPr>
              <w:t>3</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9A5689" w:rsidP="00A51F8C">
            <w:pPr>
              <w:rPr>
                <w:sz w:val="20"/>
                <w:szCs w:val="20"/>
                <w:lang w:val="en-GB"/>
              </w:rPr>
            </w:pPr>
            <w:r>
              <w:rPr>
                <w:sz w:val="20"/>
                <w:szCs w:val="20"/>
                <w:lang w:val="en-GB"/>
              </w:rPr>
              <w:t>201</w:t>
            </w:r>
            <w:r w:rsidR="00A51F8C">
              <w:rPr>
                <w:sz w:val="20"/>
                <w:szCs w:val="20"/>
                <w:lang w:val="en-GB"/>
              </w:rPr>
              <w:t>4</w:t>
            </w:r>
            <w:r w:rsidR="00C104EB">
              <w:rPr>
                <w:sz w:val="20"/>
                <w:szCs w:val="20"/>
                <w:lang w:val="en-GB"/>
              </w:rPr>
              <w:t xml:space="preserve"> (data has been prepared, awaiting submission)</w:t>
            </w:r>
          </w:p>
        </w:tc>
      </w:tr>
      <w:tr w:rsidR="009A5689" w:rsidTr="009A5689">
        <w:trPr>
          <w:trHeight w:val="553"/>
        </w:trPr>
        <w:tc>
          <w:tcPr>
            <w:tcW w:w="2165" w:type="dxa"/>
            <w:tcBorders>
              <w:top w:val="single" w:sz="4" w:space="0" w:color="auto"/>
              <w:left w:val="single" w:sz="4" w:space="0" w:color="auto"/>
              <w:bottom w:val="single" w:sz="4" w:space="0" w:color="auto"/>
              <w:right w:val="single" w:sz="4" w:space="0" w:color="auto"/>
            </w:tcBorders>
            <w:vAlign w:val="center"/>
            <w:hideMark/>
          </w:tcPr>
          <w:p w:rsidR="009A5689" w:rsidRDefault="009A5689">
            <w:pPr>
              <w:rPr>
                <w:sz w:val="20"/>
                <w:szCs w:val="20"/>
                <w:lang w:val="en-GB"/>
              </w:rPr>
            </w:pPr>
            <w:r>
              <w:rPr>
                <w:sz w:val="20"/>
                <w:szCs w:val="20"/>
                <w:lang w:val="en-GB"/>
              </w:rPr>
              <w:t>Country programme implementation</w:t>
            </w:r>
          </w:p>
        </w:tc>
        <w:tc>
          <w:tcPr>
            <w:tcW w:w="992" w:type="dxa"/>
            <w:tcBorders>
              <w:top w:val="single" w:sz="4" w:space="0" w:color="auto"/>
              <w:left w:val="single" w:sz="4" w:space="0" w:color="auto"/>
              <w:bottom w:val="single" w:sz="4" w:space="0" w:color="auto"/>
              <w:right w:val="single" w:sz="4" w:space="0" w:color="auto"/>
            </w:tcBorders>
            <w:vAlign w:val="center"/>
            <w:hideMark/>
          </w:tcPr>
          <w:p w:rsidR="009A5689" w:rsidRDefault="009A5689">
            <w:pPr>
              <w:jc w:val="center"/>
              <w:rPr>
                <w:sz w:val="20"/>
                <w:szCs w:val="20"/>
                <w:lang w:val="en-GB"/>
              </w:rPr>
            </w:pPr>
            <w:r>
              <w:rPr>
                <w:sz w:val="20"/>
                <w:szCs w:val="20"/>
                <w:lang w:val="en-GB"/>
              </w:rPr>
              <w:t>X</w:t>
            </w:r>
          </w:p>
        </w:tc>
        <w:tc>
          <w:tcPr>
            <w:tcW w:w="993" w:type="dxa"/>
            <w:tcBorders>
              <w:top w:val="single" w:sz="4" w:space="0" w:color="auto"/>
              <w:left w:val="single" w:sz="4" w:space="0" w:color="auto"/>
              <w:bottom w:val="single" w:sz="4" w:space="0" w:color="auto"/>
              <w:right w:val="single" w:sz="4" w:space="0" w:color="auto"/>
            </w:tcBorders>
            <w:vAlign w:val="center"/>
          </w:tcPr>
          <w:p w:rsidR="009A5689" w:rsidRDefault="009A5689">
            <w:pPr>
              <w:jc w:val="center"/>
              <w:rPr>
                <w:sz w:val="20"/>
                <w:szCs w:val="20"/>
                <w:lang w:val="en-GB"/>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9A5689" w:rsidRPr="004C38E8" w:rsidRDefault="009A5689" w:rsidP="004C38E8">
            <w:pPr>
              <w:jc w:val="center"/>
              <w:rPr>
                <w:color w:val="000000" w:themeColor="text1"/>
                <w:sz w:val="20"/>
                <w:szCs w:val="20"/>
                <w:lang w:val="en-GB"/>
              </w:rPr>
            </w:pPr>
            <w:r>
              <w:rPr>
                <w:sz w:val="20"/>
                <w:szCs w:val="20"/>
                <w:lang w:val="en-GB"/>
              </w:rPr>
              <w:t>201</w:t>
            </w:r>
            <w:r w:rsidR="004C38E8">
              <w:rPr>
                <w:color w:val="000000" w:themeColor="text1"/>
                <w:sz w:val="20"/>
                <w:szCs w:val="20"/>
                <w:lang w:val="en-GB"/>
              </w:rPr>
              <w:t>3</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9A5689" w:rsidP="00A51F8C">
            <w:pPr>
              <w:jc w:val="center"/>
              <w:rPr>
                <w:sz w:val="20"/>
                <w:szCs w:val="20"/>
                <w:lang w:val="en-GB"/>
              </w:rPr>
            </w:pPr>
            <w:r>
              <w:rPr>
                <w:sz w:val="20"/>
                <w:szCs w:val="20"/>
                <w:lang w:val="en-GB"/>
              </w:rPr>
              <w:t>201</w:t>
            </w:r>
            <w:r w:rsidR="00A51F8C">
              <w:rPr>
                <w:sz w:val="20"/>
                <w:szCs w:val="20"/>
                <w:lang w:val="en-GB"/>
              </w:rPr>
              <w:t>4</w:t>
            </w:r>
          </w:p>
        </w:tc>
      </w:tr>
    </w:tbl>
    <w:p w:rsidR="009A5689" w:rsidRDefault="009A5689" w:rsidP="009A5689">
      <w:pPr>
        <w:jc w:val="both"/>
        <w:rPr>
          <w:sz w:val="20"/>
          <w:szCs w:val="20"/>
          <w:lang w:val="en-GB"/>
        </w:rPr>
      </w:pPr>
    </w:p>
    <w:p w:rsidR="009A5689" w:rsidRDefault="009A5689" w:rsidP="009A5689">
      <w:pPr>
        <w:numPr>
          <w:ilvl w:val="0"/>
          <w:numId w:val="1"/>
        </w:numPr>
        <w:ind w:left="709" w:hanging="709"/>
        <w:jc w:val="both"/>
        <w:rPr>
          <w:sz w:val="22"/>
          <w:szCs w:val="22"/>
          <w:lang w:val="en-GB"/>
        </w:rPr>
      </w:pPr>
      <w:r>
        <w:rPr>
          <w:sz w:val="22"/>
          <w:szCs w:val="22"/>
          <w:lang w:val="en-GB"/>
        </w:rPr>
        <w:lastRenderedPageBreak/>
        <w:t>Describe the role and position of the National Ozone Unit (NOU) within the national administration, the way its work is supervised and its access to senior decision-makers (this may include cooperation with steering committees, advisory groups or inter-ministerial bodies).</w:t>
      </w:r>
    </w:p>
    <w:p w:rsidR="009A5689" w:rsidRDefault="009A5689" w:rsidP="009A5689">
      <w:pPr>
        <w:ind w:left="709"/>
        <w:rPr>
          <w:sz w:val="22"/>
          <w:szCs w:val="22"/>
          <w:lang w:val="en-GB"/>
        </w:rPr>
      </w:pPr>
    </w:p>
    <w:p w:rsidR="009A5689" w:rsidRDefault="009A5689" w:rsidP="009A5689">
      <w:pPr>
        <w:numPr>
          <w:ilvl w:val="12"/>
          <w:numId w:val="0"/>
        </w:numPr>
        <w:rPr>
          <w:sz w:val="20"/>
          <w:szCs w:val="20"/>
        </w:rPr>
      </w:pPr>
      <w:r>
        <w:rPr>
          <w:sz w:val="20"/>
          <w:szCs w:val="20"/>
        </w:rPr>
        <w:t>The NOU’s role and position within the national</w:t>
      </w:r>
      <w:r w:rsidR="00DA7626">
        <w:rPr>
          <w:sz w:val="20"/>
          <w:szCs w:val="20"/>
        </w:rPr>
        <w:t xml:space="preserve"> administration and its operational mechanism remains the same as in the previous years. </w:t>
      </w:r>
      <w:r>
        <w:rPr>
          <w:sz w:val="20"/>
          <w:szCs w:val="20"/>
        </w:rPr>
        <w:t>The</w:t>
      </w:r>
      <w:r w:rsidR="00212CF0">
        <w:rPr>
          <w:sz w:val="20"/>
          <w:szCs w:val="20"/>
        </w:rPr>
        <w:t>refore, the</w:t>
      </w:r>
      <w:r>
        <w:rPr>
          <w:sz w:val="20"/>
          <w:szCs w:val="20"/>
        </w:rPr>
        <w:t xml:space="preserve"> NOU has continued to operate within the structure of the Federal Ministry of Environment. The office is located in the Department of Pollution Control and Environmental Health and reports directly to the Director who is the head of department. The Director reports to the Permanent Secretary who is the professional head of the Ministry. The Permanent Secretary is responsible to the Honourable Minister, who is the political head of the Ministry.  The Honourable Minister is a member of the Federal Executive Council Chaired by Mr. President. The council meets weekly and through this process, environmental issues including Ozone Layer Protection are discussed when necessary.  There is also a National Council on Environment that has Commissioners of Environment from all 36 states of the Federation including the Federal Capital Territory, as members.  The Minister of Environment is the Chairman of this body that meets annually. The process ensures that relevant issues relating to Ozone Layer protection get to the State level. Other subject/sector related interministerial committees are set up when necessary. The Minister and Top Management also meet with the Senate and House Committees on Environment when necessary. </w:t>
      </w:r>
    </w:p>
    <w:p w:rsidR="009A5689" w:rsidRDefault="009A5689" w:rsidP="009A5689">
      <w:pPr>
        <w:numPr>
          <w:ilvl w:val="12"/>
          <w:numId w:val="0"/>
        </w:numPr>
        <w:rPr>
          <w:sz w:val="20"/>
          <w:szCs w:val="20"/>
        </w:rPr>
      </w:pPr>
    </w:p>
    <w:p w:rsidR="009A5689" w:rsidRDefault="009A5689" w:rsidP="009A5689">
      <w:pPr>
        <w:numPr>
          <w:ilvl w:val="12"/>
          <w:numId w:val="0"/>
        </w:numPr>
        <w:rPr>
          <w:sz w:val="20"/>
          <w:szCs w:val="20"/>
        </w:rPr>
      </w:pPr>
      <w:r>
        <w:rPr>
          <w:sz w:val="20"/>
          <w:szCs w:val="20"/>
        </w:rPr>
        <w:t xml:space="preserve">The NOU is headed by the National Ozone Officer who has a responsibility to </w:t>
      </w:r>
      <w:r w:rsidR="004C38E8">
        <w:rPr>
          <w:sz w:val="20"/>
          <w:szCs w:val="20"/>
        </w:rPr>
        <w:t xml:space="preserve">brief the Hon. Minister and Top </w:t>
      </w:r>
      <w:r>
        <w:rPr>
          <w:sz w:val="20"/>
          <w:szCs w:val="20"/>
        </w:rPr>
        <w:t>Management of the Ministry on the status of implementation of the MP on a quarterly</w:t>
      </w:r>
      <w:r w:rsidR="003F1964">
        <w:rPr>
          <w:sz w:val="20"/>
          <w:szCs w:val="20"/>
        </w:rPr>
        <w:t xml:space="preserve"> </w:t>
      </w:r>
      <w:r w:rsidR="004C38E8">
        <w:rPr>
          <w:sz w:val="20"/>
          <w:szCs w:val="20"/>
        </w:rPr>
        <w:t>basis</w:t>
      </w:r>
      <w:r>
        <w:rPr>
          <w:sz w:val="20"/>
          <w:szCs w:val="20"/>
        </w:rPr>
        <w:t xml:space="preserve">                                                                                                                                                                                                           </w:t>
      </w:r>
    </w:p>
    <w:p w:rsidR="009A5689" w:rsidRDefault="009A5689" w:rsidP="009A5689">
      <w:pPr>
        <w:rPr>
          <w:sz w:val="20"/>
          <w:szCs w:val="20"/>
        </w:rPr>
      </w:pPr>
    </w:p>
    <w:p w:rsidR="009A5689" w:rsidRDefault="009A5689" w:rsidP="009A5689">
      <w:pPr>
        <w:numPr>
          <w:ilvl w:val="0"/>
          <w:numId w:val="1"/>
        </w:numPr>
        <w:spacing w:before="120" w:after="120"/>
        <w:ind w:left="709" w:hanging="709"/>
        <w:jc w:val="both"/>
        <w:rPr>
          <w:sz w:val="22"/>
          <w:szCs w:val="22"/>
          <w:lang w:val="en-GB"/>
        </w:rPr>
      </w:pPr>
      <w:r>
        <w:rPr>
          <w:sz w:val="22"/>
          <w:szCs w:val="22"/>
          <w:lang w:val="en-GB"/>
        </w:rPr>
        <w:t>Indicate the total number staff in the NOU: 4 Professional  and 3 Support Staff</w:t>
      </w:r>
    </w:p>
    <w:p w:rsidR="009A5689" w:rsidRDefault="009A5689" w:rsidP="009A5689">
      <w:pPr>
        <w:pStyle w:val="ListParagraph"/>
        <w:numPr>
          <w:ilvl w:val="0"/>
          <w:numId w:val="2"/>
        </w:numPr>
        <w:spacing w:before="120" w:after="120"/>
        <w:ind w:left="1077" w:hanging="357"/>
        <w:jc w:val="both"/>
        <w:rPr>
          <w:sz w:val="22"/>
          <w:szCs w:val="22"/>
          <w:lang w:val="en-GB"/>
        </w:rPr>
      </w:pPr>
      <w:r>
        <w:rPr>
          <w:sz w:val="22"/>
          <w:szCs w:val="22"/>
          <w:lang w:val="en-GB"/>
        </w:rPr>
        <w:t>How many are paid under the IS? _____</w:t>
      </w:r>
      <w:proofErr w:type="spellStart"/>
      <w:r>
        <w:rPr>
          <w:sz w:val="22"/>
          <w:szCs w:val="22"/>
          <w:lang w:val="en-GB"/>
        </w:rPr>
        <w:t>None______Full</w:t>
      </w:r>
      <w:proofErr w:type="spellEnd"/>
      <w:r>
        <w:rPr>
          <w:sz w:val="22"/>
          <w:szCs w:val="22"/>
          <w:lang w:val="en-GB"/>
        </w:rPr>
        <w:t xml:space="preserve"> time__-____Half time_-______</w:t>
      </w:r>
    </w:p>
    <w:p w:rsidR="009A5689" w:rsidRDefault="009A5689" w:rsidP="009A5689">
      <w:pPr>
        <w:pStyle w:val="ListParagraph"/>
        <w:numPr>
          <w:ilvl w:val="0"/>
          <w:numId w:val="2"/>
        </w:numPr>
        <w:spacing w:before="120" w:after="120"/>
        <w:ind w:left="1077" w:hanging="357"/>
        <w:jc w:val="both"/>
        <w:rPr>
          <w:sz w:val="22"/>
          <w:szCs w:val="22"/>
          <w:lang w:val="en-GB"/>
        </w:rPr>
      </w:pPr>
      <w:r>
        <w:rPr>
          <w:sz w:val="22"/>
          <w:szCs w:val="22"/>
          <w:lang w:val="en-GB"/>
        </w:rPr>
        <w:t>How many are paid by the Government? _All (7)____Full time__7____Half time__-______</w:t>
      </w:r>
    </w:p>
    <w:p w:rsidR="009A5689" w:rsidRDefault="009A5689" w:rsidP="009A5689">
      <w:pPr>
        <w:pStyle w:val="ListParagraph"/>
        <w:spacing w:before="120" w:after="120"/>
        <w:ind w:left="1077"/>
        <w:jc w:val="both"/>
        <w:rPr>
          <w:sz w:val="22"/>
          <w:szCs w:val="22"/>
          <w:lang w:val="en-GB"/>
        </w:rPr>
      </w:pPr>
    </w:p>
    <w:p w:rsidR="009A5689" w:rsidRDefault="009A5689" w:rsidP="009A5689">
      <w:pPr>
        <w:pStyle w:val="ListParagraph"/>
        <w:numPr>
          <w:ilvl w:val="0"/>
          <w:numId w:val="1"/>
        </w:numPr>
        <w:ind w:left="0" w:firstLine="0"/>
        <w:rPr>
          <w:sz w:val="22"/>
          <w:szCs w:val="22"/>
          <w:lang w:val="en-GB"/>
        </w:rPr>
      </w:pPr>
      <w:r>
        <w:rPr>
          <w:noProof/>
          <w:lang w:val="en-GB" w:eastAsia="en-GB"/>
        </w:rPr>
        <mc:AlternateContent>
          <mc:Choice Requires="wps">
            <w:drawing>
              <wp:anchor distT="0" distB="0" distL="114300" distR="114300" simplePos="0" relativeHeight="251659264" behindDoc="0" locked="0" layoutInCell="1" allowOverlap="1" wp14:anchorId="7B671218" wp14:editId="3C2E2312">
                <wp:simplePos x="0" y="0"/>
                <wp:positionH relativeFrom="column">
                  <wp:posOffset>2285365</wp:posOffset>
                </wp:positionH>
                <wp:positionV relativeFrom="paragraph">
                  <wp:posOffset>24765</wp:posOffset>
                </wp:positionV>
                <wp:extent cx="164465" cy="104140"/>
                <wp:effectExtent l="8890" t="5715" r="762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79.95pt;margin-top:1.95pt;width:12.95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CxqIAIAADsEAAAOAAAAZHJzL2Uyb0RvYy54bWysU9tuEzEQfUfiHyy/k71oE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"/>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51044939" wp14:editId="2C79E7D3">
                <wp:simplePos x="0" y="0"/>
                <wp:positionH relativeFrom="column">
                  <wp:posOffset>1951990</wp:posOffset>
                </wp:positionH>
                <wp:positionV relativeFrom="paragraph">
                  <wp:posOffset>24765</wp:posOffset>
                </wp:positionV>
                <wp:extent cx="164465" cy="104140"/>
                <wp:effectExtent l="0" t="0" r="26035" b="101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104140"/>
                        </a:xfrm>
                        <a:prstGeom prst="rect">
                          <a:avLst/>
                        </a:prstGeom>
                        <a:solidFill>
                          <a:srgbClr val="FFFFFF"/>
                        </a:solidFill>
                        <a:ln w="9525">
                          <a:solidFill>
                            <a:srgbClr val="000000"/>
                          </a:solidFill>
                          <a:miter lim="800000"/>
                          <a:headEnd/>
                          <a:tailEnd/>
                        </a:ln>
                      </wps:spPr>
                      <wps:txbx>
                        <w:txbxContent>
                          <w:p w:rsidR="009C37E6" w:rsidRDefault="009C37E6" w:rsidP="003F48AE">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153.7pt;margin-top:1.95pt;width:12.95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">
                <v:textbox>
                  <w:txbxContent>
                    <w:p w:rsidR="009C37E6" w:rsidRDefault="009C37E6" w:rsidP="003F48AE">
                      <w:pPr>
                        <w:jc w:val="center"/>
                      </w:pPr>
                      <w:r>
                        <w:t>X</w:t>
                      </w:r>
                    </w:p>
                  </w:txbxContent>
                </v:textbox>
              </v:rect>
            </w:pict>
          </mc:Fallback>
        </mc:AlternateContent>
      </w:r>
      <w:r>
        <w:rPr>
          <w:sz w:val="22"/>
          <w:szCs w:val="22"/>
          <w:lang w:val="en-GB"/>
        </w:rPr>
        <w:t>Is the unit fully staffed?     xxx</w:t>
      </w:r>
    </w:p>
    <w:p w:rsidR="009A5689" w:rsidRDefault="009A5689" w:rsidP="009A5689">
      <w:pPr>
        <w:pStyle w:val="ListParagraph"/>
        <w:ind w:left="0" w:firstLine="720"/>
        <w:rPr>
          <w:sz w:val="20"/>
          <w:szCs w:val="20"/>
          <w:lang w:val="en-GB"/>
        </w:rPr>
      </w:pPr>
      <w:r>
        <w:rPr>
          <w:sz w:val="22"/>
          <w:szCs w:val="22"/>
          <w:lang w:val="en-GB"/>
        </w:rPr>
        <w:tab/>
      </w:r>
      <w:r>
        <w:rPr>
          <w:sz w:val="22"/>
          <w:szCs w:val="22"/>
          <w:lang w:val="en-GB"/>
        </w:rPr>
        <w:tab/>
      </w:r>
      <w:r>
        <w:rPr>
          <w:sz w:val="22"/>
          <w:szCs w:val="22"/>
          <w:lang w:val="en-GB"/>
        </w:rPr>
        <w:tab/>
        <w:t xml:space="preserve">  </w:t>
      </w:r>
      <w:r>
        <w:rPr>
          <w:sz w:val="20"/>
          <w:szCs w:val="20"/>
          <w:lang w:val="en-GB"/>
        </w:rPr>
        <w:t xml:space="preserve"> YES    NO</w:t>
      </w:r>
    </w:p>
    <w:p w:rsidR="009A5689" w:rsidRDefault="009A5689" w:rsidP="009A5689">
      <w:pPr>
        <w:pStyle w:val="ListParagraph"/>
        <w:ind w:left="0" w:firstLine="720"/>
        <w:rPr>
          <w:sz w:val="22"/>
          <w:szCs w:val="22"/>
          <w:lang w:val="en-GB"/>
        </w:rPr>
      </w:pPr>
      <w:r>
        <w:rPr>
          <w:sz w:val="22"/>
          <w:szCs w:val="22"/>
          <w:lang w:val="en-GB"/>
        </w:rPr>
        <w:t>If no, explain__________________________________________________________</w:t>
      </w:r>
    </w:p>
    <w:p w:rsidR="009A5689" w:rsidRDefault="009A5689" w:rsidP="009A5689">
      <w:pPr>
        <w:pStyle w:val="ListParagraph"/>
        <w:ind w:left="0" w:firstLine="720"/>
        <w:rPr>
          <w:sz w:val="22"/>
          <w:szCs w:val="22"/>
          <w:lang w:val="en-GB"/>
        </w:rPr>
      </w:pPr>
    </w:p>
    <w:p w:rsidR="009A5689" w:rsidRDefault="009A5689" w:rsidP="009A5689">
      <w:pPr>
        <w:pStyle w:val="ListParagraph"/>
        <w:ind w:left="1440"/>
        <w:rPr>
          <w:sz w:val="22"/>
          <w:szCs w:val="22"/>
          <w:lang w:val="en-GB"/>
        </w:rPr>
      </w:pPr>
      <w:r>
        <w:rPr>
          <w:sz w:val="22"/>
          <w:szCs w:val="22"/>
          <w:lang w:val="en-GB"/>
        </w:rPr>
        <w:t xml:space="preserve">         __________________________________________________________</w:t>
      </w:r>
    </w:p>
    <w:p w:rsidR="009A5689" w:rsidRDefault="009A5689" w:rsidP="009A5689">
      <w:pPr>
        <w:pStyle w:val="ListParagraph"/>
        <w:ind w:left="1440"/>
        <w:rPr>
          <w:sz w:val="22"/>
          <w:szCs w:val="22"/>
          <w:lang w:val="en-GB"/>
        </w:rPr>
      </w:pPr>
    </w:p>
    <w:p w:rsidR="009A5689" w:rsidRDefault="009A5689" w:rsidP="009A5689">
      <w:pPr>
        <w:pStyle w:val="ListParagraph"/>
        <w:numPr>
          <w:ilvl w:val="0"/>
          <w:numId w:val="1"/>
        </w:numPr>
        <w:ind w:left="709" w:hanging="709"/>
        <w:jc w:val="both"/>
        <w:rPr>
          <w:sz w:val="22"/>
          <w:szCs w:val="22"/>
          <w:lang w:val="en-GB"/>
        </w:rPr>
      </w:pPr>
      <w:r>
        <w:rPr>
          <w:sz w:val="22"/>
          <w:szCs w:val="22"/>
          <w:lang w:val="en-GB"/>
        </w:rPr>
        <w:t xml:space="preserve">Please provide </w:t>
      </w:r>
      <w:proofErr w:type="gramStart"/>
      <w:r>
        <w:rPr>
          <w:sz w:val="22"/>
          <w:szCs w:val="22"/>
          <w:lang w:val="en-GB"/>
        </w:rPr>
        <w:t>details on the status of the implementation of the activities approved from the previous IS</w:t>
      </w:r>
      <w:proofErr w:type="gramEnd"/>
      <w:r>
        <w:rPr>
          <w:sz w:val="22"/>
          <w:szCs w:val="22"/>
          <w:lang w:val="en-GB"/>
        </w:rPr>
        <w:t xml:space="preserve"> phase and planned activities for the requested phase.  Please add specific indicators if necessary.  </w:t>
      </w:r>
    </w:p>
    <w:p w:rsidR="009A5689" w:rsidRDefault="009A5689" w:rsidP="009A5689">
      <w:pPr>
        <w:ind w:left="709" w:hanging="709"/>
        <w:rPr>
          <w:sz w:val="22"/>
          <w:szCs w:val="22"/>
          <w:lang w:val="en-GB"/>
        </w:rPr>
      </w:pPr>
    </w:p>
    <w:tbl>
      <w:tblPr>
        <w:tblW w:w="11175" w:type="dxa"/>
        <w:tblInd w:w="250" w:type="dxa"/>
        <w:tblLayout w:type="fixed"/>
        <w:tblLook w:val="04A0" w:firstRow="1" w:lastRow="0" w:firstColumn="1" w:lastColumn="0" w:noHBand="0" w:noVBand="1"/>
      </w:tblPr>
      <w:tblGrid>
        <w:gridCol w:w="2919"/>
        <w:gridCol w:w="1185"/>
        <w:gridCol w:w="71"/>
        <w:gridCol w:w="1745"/>
        <w:gridCol w:w="1852"/>
        <w:gridCol w:w="1551"/>
        <w:gridCol w:w="1852"/>
      </w:tblGrid>
      <w:tr w:rsidR="009A5689" w:rsidTr="004B121D">
        <w:trPr>
          <w:gridAfter w:val="1"/>
          <w:wAfter w:w="1852" w:type="dxa"/>
          <w:trHeight w:val="705"/>
          <w:tblHeader/>
        </w:trPr>
        <w:tc>
          <w:tcPr>
            <w:tcW w:w="2919"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bCs/>
                <w:sz w:val="20"/>
                <w:szCs w:val="20"/>
                <w:lang w:val="en-GB"/>
              </w:rPr>
            </w:pPr>
            <w:r>
              <w:rPr>
                <w:b/>
                <w:bCs/>
                <w:sz w:val="20"/>
                <w:szCs w:val="20"/>
                <w:lang w:val="en-GB"/>
              </w:rPr>
              <w:t>Objectives</w:t>
            </w:r>
          </w:p>
          <w:p w:rsidR="009A5689" w:rsidRDefault="009A5689">
            <w:pPr>
              <w:jc w:val="center"/>
              <w:rPr>
                <w:b/>
                <w:bCs/>
                <w:sz w:val="20"/>
                <w:szCs w:val="20"/>
                <w:lang w:val="en-GB"/>
              </w:rPr>
            </w:pPr>
            <w:r>
              <w:rPr>
                <w:b/>
                <w:bCs/>
                <w:sz w:val="20"/>
                <w:szCs w:val="20"/>
                <w:lang w:val="en-GB"/>
              </w:rPr>
              <w:t>(please add as necessary)</w:t>
            </w:r>
          </w:p>
        </w:tc>
        <w:tc>
          <w:tcPr>
            <w:tcW w:w="1185" w:type="dxa"/>
            <w:tcBorders>
              <w:top w:val="single" w:sz="4" w:space="0" w:color="auto"/>
              <w:left w:val="nil"/>
              <w:bottom w:val="single" w:sz="4" w:space="0" w:color="auto"/>
              <w:right w:val="single" w:sz="4" w:space="0" w:color="auto"/>
            </w:tcBorders>
            <w:hideMark/>
          </w:tcPr>
          <w:p w:rsidR="009A5689" w:rsidRDefault="009A5689">
            <w:pPr>
              <w:jc w:val="center"/>
              <w:rPr>
                <w:b/>
                <w:bCs/>
                <w:sz w:val="20"/>
                <w:szCs w:val="20"/>
                <w:lang w:val="en-GB"/>
              </w:rPr>
            </w:pPr>
            <w:r>
              <w:rPr>
                <w:b/>
                <w:bCs/>
                <w:sz w:val="20"/>
                <w:szCs w:val="20"/>
                <w:lang w:val="en-GB"/>
              </w:rPr>
              <w:t>Activities</w:t>
            </w:r>
          </w:p>
          <w:p w:rsidR="009A5689" w:rsidRDefault="009A5689">
            <w:pPr>
              <w:jc w:val="center"/>
              <w:rPr>
                <w:b/>
                <w:bCs/>
                <w:sz w:val="20"/>
                <w:szCs w:val="20"/>
                <w:lang w:val="en-GB"/>
              </w:rPr>
            </w:pPr>
            <w:r>
              <w:rPr>
                <w:b/>
                <w:bCs/>
                <w:sz w:val="20"/>
                <w:szCs w:val="20"/>
                <w:lang w:val="en-GB"/>
              </w:rPr>
              <w:t>in current phase</w:t>
            </w:r>
          </w:p>
        </w:tc>
        <w:tc>
          <w:tcPr>
            <w:tcW w:w="1816" w:type="dxa"/>
            <w:gridSpan w:val="2"/>
            <w:tcBorders>
              <w:top w:val="single" w:sz="4" w:space="0" w:color="auto"/>
              <w:left w:val="nil"/>
              <w:bottom w:val="single" w:sz="4" w:space="0" w:color="auto"/>
              <w:right w:val="single" w:sz="4" w:space="0" w:color="auto"/>
            </w:tcBorders>
            <w:hideMark/>
          </w:tcPr>
          <w:p w:rsidR="009A5689" w:rsidRDefault="009A5689">
            <w:pPr>
              <w:jc w:val="center"/>
              <w:rPr>
                <w:b/>
                <w:bCs/>
                <w:sz w:val="20"/>
                <w:szCs w:val="20"/>
                <w:lang w:val="en-GB"/>
              </w:rPr>
            </w:pPr>
            <w:r>
              <w:rPr>
                <w:b/>
                <w:bCs/>
                <w:sz w:val="20"/>
                <w:szCs w:val="20"/>
                <w:lang w:val="en-GB"/>
              </w:rPr>
              <w:t>Achievements in current phase</w:t>
            </w:r>
          </w:p>
          <w:p w:rsidR="009A5689" w:rsidRDefault="009A5689">
            <w:pPr>
              <w:jc w:val="center"/>
              <w:rPr>
                <w:b/>
                <w:bCs/>
                <w:sz w:val="20"/>
                <w:szCs w:val="20"/>
                <w:lang w:val="en-GB"/>
              </w:rPr>
            </w:pPr>
            <w:r>
              <w:rPr>
                <w:b/>
                <w:bCs/>
                <w:sz w:val="20"/>
                <w:szCs w:val="20"/>
                <w:lang w:val="en-GB"/>
              </w:rPr>
              <w:t>(specify phase/mm/</w:t>
            </w:r>
            <w:proofErr w:type="spellStart"/>
            <w:r>
              <w:rPr>
                <w:b/>
                <w:bCs/>
                <w:sz w:val="20"/>
                <w:szCs w:val="20"/>
                <w:lang w:val="en-GB"/>
              </w:rPr>
              <w:t>yy</w:t>
            </w:r>
            <w:proofErr w:type="spellEnd"/>
            <w:r>
              <w:rPr>
                <w:b/>
                <w:bCs/>
                <w:sz w:val="20"/>
                <w:szCs w:val="20"/>
                <w:lang w:val="en-GB"/>
              </w:rPr>
              <w:t>)</w:t>
            </w:r>
          </w:p>
        </w:tc>
        <w:tc>
          <w:tcPr>
            <w:tcW w:w="1852" w:type="dxa"/>
            <w:tcBorders>
              <w:top w:val="single" w:sz="4" w:space="0" w:color="auto"/>
              <w:left w:val="nil"/>
              <w:bottom w:val="single" w:sz="4" w:space="0" w:color="auto"/>
              <w:right w:val="single" w:sz="4" w:space="0" w:color="auto"/>
            </w:tcBorders>
            <w:hideMark/>
          </w:tcPr>
          <w:p w:rsidR="009A5689" w:rsidRDefault="009A5689">
            <w:pPr>
              <w:jc w:val="center"/>
              <w:rPr>
                <w:b/>
                <w:bCs/>
                <w:sz w:val="20"/>
                <w:szCs w:val="20"/>
                <w:lang w:val="en-GB"/>
              </w:rPr>
            </w:pPr>
            <w:r>
              <w:rPr>
                <w:b/>
                <w:bCs/>
                <w:sz w:val="20"/>
                <w:szCs w:val="20"/>
                <w:lang w:val="en-GB"/>
              </w:rPr>
              <w:t>Planned activities in next phase</w:t>
            </w:r>
          </w:p>
          <w:p w:rsidR="009A5689" w:rsidRDefault="009A5689">
            <w:pPr>
              <w:jc w:val="center"/>
              <w:rPr>
                <w:b/>
                <w:bCs/>
                <w:sz w:val="20"/>
                <w:szCs w:val="20"/>
                <w:lang w:val="en-GB"/>
              </w:rPr>
            </w:pPr>
            <w:r>
              <w:rPr>
                <w:b/>
                <w:bCs/>
                <w:sz w:val="20"/>
                <w:szCs w:val="20"/>
                <w:lang w:val="en-GB"/>
              </w:rPr>
              <w:t>(specify phase/mm/</w:t>
            </w:r>
            <w:proofErr w:type="spellStart"/>
            <w:r>
              <w:rPr>
                <w:b/>
                <w:bCs/>
                <w:sz w:val="20"/>
                <w:szCs w:val="20"/>
                <w:lang w:val="en-GB"/>
              </w:rPr>
              <w:t>yy</w:t>
            </w:r>
            <w:proofErr w:type="spellEnd"/>
            <w:r>
              <w:rPr>
                <w:b/>
                <w:bCs/>
                <w:sz w:val="20"/>
                <w:szCs w:val="20"/>
                <w:lang w:val="en-GB"/>
              </w:rPr>
              <w:t>)</w:t>
            </w:r>
          </w:p>
        </w:tc>
        <w:tc>
          <w:tcPr>
            <w:tcW w:w="1551" w:type="dxa"/>
            <w:tcBorders>
              <w:top w:val="single" w:sz="4" w:space="0" w:color="auto"/>
              <w:left w:val="nil"/>
              <w:bottom w:val="single" w:sz="4" w:space="0" w:color="auto"/>
              <w:right w:val="single" w:sz="8" w:space="0" w:color="auto"/>
            </w:tcBorders>
            <w:hideMark/>
          </w:tcPr>
          <w:p w:rsidR="009A5689" w:rsidRDefault="009A5689">
            <w:pPr>
              <w:jc w:val="center"/>
              <w:rPr>
                <w:b/>
                <w:bCs/>
                <w:sz w:val="20"/>
                <w:szCs w:val="20"/>
                <w:lang w:val="en-GB"/>
              </w:rPr>
            </w:pPr>
            <w:r>
              <w:rPr>
                <w:b/>
                <w:bCs/>
                <w:sz w:val="20"/>
                <w:szCs w:val="20"/>
                <w:lang w:val="en-GB"/>
              </w:rPr>
              <w:t>Expected results for next phase</w:t>
            </w:r>
          </w:p>
        </w:tc>
      </w:tr>
      <w:tr w:rsidR="009A5689" w:rsidTr="004B121D">
        <w:trPr>
          <w:gridAfter w:val="1"/>
          <w:wAfter w:w="1852" w:type="dxa"/>
          <w:trHeight w:val="125"/>
        </w:trPr>
        <w:tc>
          <w:tcPr>
            <w:tcW w:w="9323" w:type="dxa"/>
            <w:gridSpan w:val="6"/>
            <w:tcBorders>
              <w:top w:val="single" w:sz="4" w:space="0" w:color="auto"/>
              <w:left w:val="single" w:sz="4" w:space="0" w:color="auto"/>
              <w:bottom w:val="single" w:sz="4" w:space="0" w:color="auto"/>
              <w:right w:val="single" w:sz="8" w:space="0" w:color="000000"/>
            </w:tcBorders>
            <w:vAlign w:val="center"/>
            <w:hideMark/>
          </w:tcPr>
          <w:p w:rsidR="009A5689" w:rsidRDefault="009A5689">
            <w:pPr>
              <w:ind w:left="1370" w:hanging="1370"/>
              <w:rPr>
                <w:b/>
                <w:color w:val="000000"/>
                <w:sz w:val="20"/>
                <w:szCs w:val="20"/>
                <w:lang w:val="en-GB"/>
              </w:rPr>
            </w:pPr>
            <w:r>
              <w:rPr>
                <w:b/>
                <w:color w:val="000000"/>
                <w:sz w:val="20"/>
                <w:szCs w:val="20"/>
                <w:lang w:val="en-GB"/>
              </w:rPr>
              <w:t>Objective 1:</w:t>
            </w:r>
            <w:r>
              <w:rPr>
                <w:b/>
                <w:color w:val="000000"/>
                <w:sz w:val="20"/>
                <w:szCs w:val="20"/>
                <w:lang w:val="en-GB"/>
              </w:rPr>
              <w:tab/>
              <w:t>Adoption/implementation of ODS legislation and regulation to control and monitor ODS consumption</w:t>
            </w:r>
          </w:p>
        </w:tc>
      </w:tr>
      <w:tr w:rsidR="009A5689" w:rsidTr="004B121D">
        <w:trPr>
          <w:gridAfter w:val="1"/>
          <w:wAfter w:w="1852" w:type="dxa"/>
          <w:trHeight w:val="510"/>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Introduction of licensing and quota system for HCFCs</w:t>
            </w:r>
          </w:p>
        </w:tc>
        <w:tc>
          <w:tcPr>
            <w:tcW w:w="1256" w:type="dxa"/>
            <w:gridSpan w:val="2"/>
            <w:tcBorders>
              <w:top w:val="nil"/>
              <w:left w:val="nil"/>
              <w:bottom w:val="single" w:sz="4" w:space="0" w:color="auto"/>
              <w:right w:val="single" w:sz="4" w:space="0" w:color="auto"/>
            </w:tcBorders>
          </w:tcPr>
          <w:p w:rsidR="00953C81" w:rsidRDefault="00A51F8C" w:rsidP="00DA7626">
            <w:pPr>
              <w:rPr>
                <w:color w:val="000000"/>
                <w:sz w:val="20"/>
                <w:szCs w:val="20"/>
                <w:lang w:val="en-GB"/>
              </w:rPr>
            </w:pPr>
            <w:r>
              <w:rPr>
                <w:color w:val="000000"/>
                <w:sz w:val="20"/>
                <w:szCs w:val="20"/>
                <w:lang w:val="en-GB"/>
              </w:rPr>
              <w:t>Contin</w:t>
            </w:r>
            <w:r w:rsidR="004C38E8">
              <w:rPr>
                <w:color w:val="000000"/>
                <w:sz w:val="20"/>
                <w:szCs w:val="20"/>
                <w:lang w:val="en-GB"/>
              </w:rPr>
              <w:t>u</w:t>
            </w:r>
            <w:r>
              <w:rPr>
                <w:color w:val="000000"/>
                <w:sz w:val="20"/>
                <w:szCs w:val="20"/>
                <w:lang w:val="en-GB"/>
              </w:rPr>
              <w:t>ous sensitization on Licensing and Quota system arrangement for HCFC</w:t>
            </w:r>
            <w:r w:rsidR="004C38E8">
              <w:rPr>
                <w:color w:val="000000"/>
                <w:sz w:val="20"/>
                <w:szCs w:val="20"/>
                <w:lang w:val="en-GB"/>
              </w:rPr>
              <w:t>s</w:t>
            </w:r>
            <w:r>
              <w:rPr>
                <w:color w:val="000000"/>
                <w:sz w:val="20"/>
                <w:szCs w:val="20"/>
                <w:lang w:val="en-GB"/>
              </w:rPr>
              <w:t>. Phase VII (First and Fourth quarter of 2012)</w:t>
            </w:r>
          </w:p>
          <w:p w:rsidR="00953C81" w:rsidRDefault="00953C81" w:rsidP="00DA7626">
            <w:pPr>
              <w:rPr>
                <w:color w:val="000000"/>
                <w:sz w:val="20"/>
                <w:szCs w:val="20"/>
                <w:lang w:val="en-GB"/>
              </w:rPr>
            </w:pPr>
          </w:p>
          <w:p w:rsidR="00A51F8C" w:rsidRDefault="00953C81" w:rsidP="00A51F8C">
            <w:pPr>
              <w:rPr>
                <w:color w:val="000000"/>
                <w:sz w:val="20"/>
                <w:szCs w:val="20"/>
                <w:lang w:val="en-GB"/>
              </w:rPr>
            </w:pPr>
            <w:r>
              <w:rPr>
                <w:color w:val="000000"/>
                <w:sz w:val="20"/>
                <w:szCs w:val="20"/>
                <w:lang w:val="en-GB"/>
              </w:rPr>
              <w:t>-</w:t>
            </w:r>
            <w:r w:rsidR="00A51F8C">
              <w:rPr>
                <w:color w:val="000000"/>
                <w:sz w:val="20"/>
                <w:szCs w:val="20"/>
                <w:lang w:val="en-GB"/>
              </w:rPr>
              <w:t xml:space="preserve"> Implementation of HCFC Quota System (adverts, meetings and allocation of Quota)</w:t>
            </w:r>
          </w:p>
          <w:p w:rsidR="00DA7626" w:rsidRPr="00953C81" w:rsidRDefault="00A51F8C" w:rsidP="00A51F8C">
            <w:pPr>
              <w:rPr>
                <w:color w:val="000000"/>
                <w:sz w:val="20"/>
                <w:szCs w:val="20"/>
                <w:lang w:val="en-GB"/>
              </w:rPr>
            </w:pPr>
            <w:r>
              <w:rPr>
                <w:color w:val="000000"/>
                <w:sz w:val="20"/>
                <w:szCs w:val="20"/>
                <w:lang w:val="en-GB"/>
              </w:rPr>
              <w:t>(Phase VII Jan-Mar 2013)</w:t>
            </w:r>
            <w:r w:rsidR="00DA7626" w:rsidRPr="00953C81">
              <w:rPr>
                <w:color w:val="000000"/>
                <w:sz w:val="20"/>
                <w:szCs w:val="20"/>
                <w:lang w:val="en-GB"/>
              </w:rPr>
              <w:t xml:space="preserve">. </w:t>
            </w:r>
          </w:p>
          <w:p w:rsidR="009A5689" w:rsidRDefault="009A5689">
            <w:pPr>
              <w:rPr>
                <w:color w:val="000000"/>
                <w:sz w:val="20"/>
                <w:szCs w:val="20"/>
                <w:lang w:val="en-GB"/>
              </w:rPr>
            </w:pPr>
          </w:p>
          <w:p w:rsidR="009A5689" w:rsidRDefault="009A5689" w:rsidP="00DA7626">
            <w:pPr>
              <w:rPr>
                <w:color w:val="000000"/>
                <w:sz w:val="20"/>
                <w:szCs w:val="20"/>
                <w:lang w:val="en-GB"/>
              </w:rPr>
            </w:pPr>
          </w:p>
        </w:tc>
        <w:tc>
          <w:tcPr>
            <w:tcW w:w="1745" w:type="dxa"/>
            <w:tcBorders>
              <w:top w:val="nil"/>
              <w:left w:val="nil"/>
              <w:bottom w:val="single" w:sz="4" w:space="0" w:color="auto"/>
              <w:right w:val="single" w:sz="4" w:space="0" w:color="auto"/>
            </w:tcBorders>
          </w:tcPr>
          <w:p w:rsidR="009A5689" w:rsidRDefault="00953C81" w:rsidP="00623569">
            <w:pPr>
              <w:rPr>
                <w:color w:val="000000"/>
                <w:sz w:val="20"/>
                <w:szCs w:val="20"/>
                <w:lang w:val="en-GB"/>
              </w:rPr>
            </w:pPr>
            <w:r w:rsidRPr="00623569">
              <w:rPr>
                <w:color w:val="000000"/>
                <w:sz w:val="20"/>
                <w:szCs w:val="20"/>
                <w:lang w:val="en-GB"/>
              </w:rPr>
              <w:lastRenderedPageBreak/>
              <w:t>Workshop for ODS Importers successfully held and updating of Register of HCFC Importers</w:t>
            </w:r>
            <w:r w:rsidR="00DA72BB" w:rsidRPr="00623569">
              <w:rPr>
                <w:color w:val="000000"/>
                <w:sz w:val="20"/>
                <w:szCs w:val="20"/>
                <w:lang w:val="en-GB"/>
              </w:rPr>
              <w:t xml:space="preserve"> </w:t>
            </w:r>
            <w:r w:rsidR="00623569">
              <w:rPr>
                <w:color w:val="000000"/>
                <w:sz w:val="20"/>
                <w:szCs w:val="20"/>
                <w:lang w:val="en-GB"/>
              </w:rPr>
              <w:t>completed</w:t>
            </w:r>
            <w:r w:rsidR="00C22F93">
              <w:rPr>
                <w:color w:val="000000"/>
                <w:sz w:val="20"/>
                <w:szCs w:val="20"/>
                <w:lang w:val="en-GB"/>
              </w:rPr>
              <w:t xml:space="preserve"> </w:t>
            </w:r>
            <w:r w:rsidR="00B9642F" w:rsidRPr="00623569">
              <w:rPr>
                <w:color w:val="000000"/>
                <w:sz w:val="20"/>
                <w:szCs w:val="20"/>
                <w:lang w:val="en-GB"/>
              </w:rPr>
              <w:t>(Phase VI</w:t>
            </w:r>
            <w:r w:rsidR="00623569">
              <w:rPr>
                <w:color w:val="000000"/>
                <w:sz w:val="20"/>
                <w:szCs w:val="20"/>
                <w:lang w:val="en-GB"/>
              </w:rPr>
              <w:t>I</w:t>
            </w:r>
            <w:r w:rsidR="00B9642F" w:rsidRPr="00623569">
              <w:rPr>
                <w:color w:val="000000"/>
                <w:sz w:val="20"/>
                <w:szCs w:val="20"/>
                <w:lang w:val="en-GB"/>
              </w:rPr>
              <w:t>; Sept 2012)</w:t>
            </w:r>
          </w:p>
          <w:p w:rsidR="00623569" w:rsidRDefault="00623569" w:rsidP="00623569">
            <w:pPr>
              <w:rPr>
                <w:color w:val="000000"/>
                <w:sz w:val="20"/>
                <w:szCs w:val="20"/>
                <w:lang w:val="en-GB"/>
              </w:rPr>
            </w:pPr>
          </w:p>
          <w:p w:rsidR="00623569" w:rsidRDefault="00623569" w:rsidP="00623569">
            <w:pPr>
              <w:rPr>
                <w:color w:val="000000"/>
                <w:sz w:val="20"/>
                <w:szCs w:val="20"/>
                <w:lang w:val="en-GB"/>
              </w:rPr>
            </w:pPr>
            <w:r>
              <w:rPr>
                <w:color w:val="000000"/>
                <w:sz w:val="20"/>
                <w:szCs w:val="20"/>
                <w:lang w:val="en-GB"/>
              </w:rPr>
              <w:t xml:space="preserve">Meeting with Regulatory Enforcement </w:t>
            </w:r>
            <w:r>
              <w:rPr>
                <w:color w:val="000000"/>
                <w:sz w:val="20"/>
                <w:szCs w:val="20"/>
                <w:lang w:val="en-GB"/>
              </w:rPr>
              <w:lastRenderedPageBreak/>
              <w:t>Agencies</w:t>
            </w:r>
            <w:r w:rsidR="00BF4DAD">
              <w:rPr>
                <w:color w:val="000000"/>
                <w:sz w:val="20"/>
                <w:szCs w:val="20"/>
                <w:lang w:val="en-GB"/>
              </w:rPr>
              <w:t xml:space="preserve"> </w:t>
            </w:r>
            <w:r>
              <w:rPr>
                <w:color w:val="000000"/>
                <w:sz w:val="20"/>
                <w:szCs w:val="20"/>
                <w:lang w:val="en-GB"/>
              </w:rPr>
              <w:t>(NAFDAC, SON, Nigeria Customs Service and NESREA) successfully held</w:t>
            </w:r>
          </w:p>
          <w:p w:rsidR="00C22F93" w:rsidRDefault="00C22F93" w:rsidP="00623569">
            <w:pPr>
              <w:rPr>
                <w:color w:val="000000"/>
                <w:sz w:val="20"/>
                <w:szCs w:val="20"/>
                <w:lang w:val="en-GB"/>
              </w:rPr>
            </w:pPr>
          </w:p>
          <w:p w:rsidR="00623569" w:rsidRDefault="00623569" w:rsidP="00623569">
            <w:pPr>
              <w:rPr>
                <w:color w:val="000000"/>
                <w:sz w:val="20"/>
                <w:szCs w:val="20"/>
                <w:lang w:val="en-GB"/>
              </w:rPr>
            </w:pPr>
            <w:r>
              <w:rPr>
                <w:color w:val="000000"/>
                <w:sz w:val="20"/>
                <w:szCs w:val="20"/>
                <w:lang w:val="en-GB"/>
              </w:rPr>
              <w:t xml:space="preserve">Round Table Meeting with </w:t>
            </w:r>
            <w:r w:rsidR="007B4656">
              <w:rPr>
                <w:color w:val="000000"/>
                <w:sz w:val="20"/>
                <w:szCs w:val="20"/>
                <w:lang w:val="en-GB"/>
              </w:rPr>
              <w:t>the same Chemical Enforcement Agencies</w:t>
            </w:r>
            <w:r w:rsidR="00C22F93">
              <w:rPr>
                <w:color w:val="000000"/>
                <w:sz w:val="20"/>
                <w:szCs w:val="20"/>
                <w:lang w:val="en-GB"/>
              </w:rPr>
              <w:t xml:space="preserve"> successfully held </w:t>
            </w:r>
            <w:r w:rsidR="00C22F93" w:rsidRPr="00623569">
              <w:rPr>
                <w:color w:val="000000"/>
                <w:sz w:val="20"/>
                <w:szCs w:val="20"/>
                <w:lang w:val="en-GB"/>
              </w:rPr>
              <w:t>(Phase VI</w:t>
            </w:r>
            <w:r w:rsidR="00C22F93">
              <w:rPr>
                <w:color w:val="000000"/>
                <w:sz w:val="20"/>
                <w:szCs w:val="20"/>
                <w:lang w:val="en-GB"/>
              </w:rPr>
              <w:t>I</w:t>
            </w:r>
            <w:r w:rsidR="00C22F93" w:rsidRPr="00623569">
              <w:rPr>
                <w:color w:val="000000"/>
                <w:sz w:val="20"/>
                <w:szCs w:val="20"/>
                <w:lang w:val="en-GB"/>
              </w:rPr>
              <w:t xml:space="preserve">; </w:t>
            </w:r>
            <w:r w:rsidR="00C22F93">
              <w:rPr>
                <w:color w:val="000000"/>
                <w:sz w:val="20"/>
                <w:szCs w:val="20"/>
                <w:lang w:val="en-GB"/>
              </w:rPr>
              <w:t>April</w:t>
            </w:r>
            <w:r w:rsidR="00C22F93" w:rsidRPr="00623569">
              <w:rPr>
                <w:color w:val="000000"/>
                <w:sz w:val="20"/>
                <w:szCs w:val="20"/>
                <w:lang w:val="en-GB"/>
              </w:rPr>
              <w:t xml:space="preserve"> 201</w:t>
            </w:r>
            <w:r w:rsidR="00C22F93">
              <w:rPr>
                <w:color w:val="000000"/>
                <w:sz w:val="20"/>
                <w:szCs w:val="20"/>
                <w:lang w:val="en-GB"/>
              </w:rPr>
              <w:t>4</w:t>
            </w:r>
            <w:r w:rsidR="00C22F93" w:rsidRPr="00623569">
              <w:rPr>
                <w:color w:val="000000"/>
                <w:sz w:val="20"/>
                <w:szCs w:val="20"/>
                <w:lang w:val="en-GB"/>
              </w:rPr>
              <w:t>)</w:t>
            </w:r>
          </w:p>
          <w:p w:rsidR="004D6458" w:rsidRDefault="004D6458" w:rsidP="00623569">
            <w:pPr>
              <w:rPr>
                <w:color w:val="000000"/>
                <w:sz w:val="20"/>
                <w:szCs w:val="20"/>
                <w:lang w:val="en-GB"/>
              </w:rPr>
            </w:pPr>
          </w:p>
          <w:p w:rsidR="00C22F93" w:rsidRPr="00623569" w:rsidRDefault="00C22F93" w:rsidP="00623569">
            <w:pPr>
              <w:rPr>
                <w:color w:val="000000"/>
                <w:sz w:val="20"/>
                <w:szCs w:val="20"/>
                <w:lang w:val="en-GB"/>
              </w:rPr>
            </w:pPr>
            <w:r>
              <w:rPr>
                <w:color w:val="000000"/>
                <w:sz w:val="20"/>
                <w:szCs w:val="20"/>
                <w:lang w:val="en-GB"/>
              </w:rPr>
              <w:t>HCFC Quota allocation finalized and distributed to relevant agencies</w:t>
            </w:r>
          </w:p>
          <w:p w:rsidR="00DF2428" w:rsidRDefault="00DF2428">
            <w:pPr>
              <w:rPr>
                <w:color w:val="000000"/>
                <w:sz w:val="20"/>
                <w:szCs w:val="20"/>
                <w:lang w:val="en-GB"/>
              </w:rPr>
            </w:pPr>
          </w:p>
          <w:p w:rsidR="009A5689" w:rsidRDefault="009A5689">
            <w:pPr>
              <w:rPr>
                <w:color w:val="000000"/>
                <w:sz w:val="20"/>
                <w:szCs w:val="20"/>
                <w:lang w:val="en-GB"/>
              </w:rPr>
            </w:pPr>
          </w:p>
        </w:tc>
        <w:tc>
          <w:tcPr>
            <w:tcW w:w="1852" w:type="dxa"/>
            <w:tcBorders>
              <w:top w:val="nil"/>
              <w:left w:val="nil"/>
              <w:bottom w:val="single" w:sz="4" w:space="0" w:color="auto"/>
              <w:right w:val="single" w:sz="4" w:space="0" w:color="auto"/>
            </w:tcBorders>
          </w:tcPr>
          <w:p w:rsidR="009A5689" w:rsidRDefault="009A5689">
            <w:pPr>
              <w:rPr>
                <w:color w:val="000000"/>
                <w:sz w:val="20"/>
                <w:szCs w:val="20"/>
                <w:lang w:val="en-GB"/>
              </w:rPr>
            </w:pPr>
            <w:r>
              <w:rPr>
                <w:color w:val="000000"/>
                <w:sz w:val="20"/>
                <w:szCs w:val="20"/>
                <w:lang w:val="en-GB"/>
              </w:rPr>
              <w:lastRenderedPageBreak/>
              <w:t> </w:t>
            </w:r>
            <w:r w:rsidR="004D6458">
              <w:rPr>
                <w:color w:val="000000"/>
                <w:sz w:val="20"/>
                <w:szCs w:val="20"/>
                <w:lang w:val="en-GB"/>
              </w:rPr>
              <w:t xml:space="preserve">Sustaining the implementation of the </w:t>
            </w:r>
            <w:r>
              <w:rPr>
                <w:color w:val="000000"/>
                <w:sz w:val="20"/>
                <w:szCs w:val="20"/>
                <w:lang w:val="en-GB"/>
              </w:rPr>
              <w:t>Licensing and Quota system arrangement for HCFC. Phase V</w:t>
            </w:r>
            <w:r w:rsidR="008E3332">
              <w:rPr>
                <w:color w:val="000000"/>
                <w:sz w:val="20"/>
                <w:szCs w:val="20"/>
                <w:lang w:val="en-GB"/>
              </w:rPr>
              <w:t>I</w:t>
            </w:r>
            <w:r>
              <w:rPr>
                <w:color w:val="000000"/>
                <w:sz w:val="20"/>
                <w:szCs w:val="20"/>
                <w:lang w:val="en-GB"/>
              </w:rPr>
              <w:t>I</w:t>
            </w:r>
            <w:r w:rsidR="004D6458">
              <w:rPr>
                <w:color w:val="000000"/>
                <w:sz w:val="20"/>
                <w:szCs w:val="20"/>
                <w:lang w:val="en-GB"/>
              </w:rPr>
              <w:t>I</w:t>
            </w:r>
            <w:r>
              <w:rPr>
                <w:color w:val="000000"/>
                <w:sz w:val="20"/>
                <w:szCs w:val="20"/>
                <w:lang w:val="en-GB"/>
              </w:rPr>
              <w:t xml:space="preserve"> (</w:t>
            </w:r>
            <w:r w:rsidR="008E3332">
              <w:rPr>
                <w:color w:val="000000"/>
                <w:sz w:val="20"/>
                <w:szCs w:val="20"/>
                <w:lang w:val="en-GB"/>
              </w:rPr>
              <w:t xml:space="preserve">First and Fourth quarter of </w:t>
            </w:r>
            <w:r>
              <w:rPr>
                <w:color w:val="000000"/>
                <w:sz w:val="20"/>
                <w:szCs w:val="20"/>
                <w:lang w:val="en-GB"/>
              </w:rPr>
              <w:t>201</w:t>
            </w:r>
            <w:r w:rsidR="002B39F9">
              <w:rPr>
                <w:color w:val="000000"/>
                <w:sz w:val="20"/>
                <w:szCs w:val="20"/>
                <w:lang w:val="en-GB"/>
              </w:rPr>
              <w:t>5 and 2016</w:t>
            </w:r>
            <w:r>
              <w:rPr>
                <w:color w:val="000000"/>
                <w:sz w:val="20"/>
                <w:szCs w:val="20"/>
                <w:lang w:val="en-GB"/>
              </w:rPr>
              <w:t>)</w:t>
            </w:r>
          </w:p>
          <w:p w:rsidR="009A5689" w:rsidRDefault="009A5689">
            <w:pPr>
              <w:rPr>
                <w:color w:val="000000"/>
                <w:sz w:val="20"/>
                <w:szCs w:val="20"/>
                <w:lang w:val="en-GB"/>
              </w:rPr>
            </w:pPr>
          </w:p>
          <w:p w:rsidR="009A5689" w:rsidRDefault="009A5689" w:rsidP="008E3332">
            <w:pPr>
              <w:rPr>
                <w:color w:val="000000"/>
                <w:sz w:val="20"/>
                <w:szCs w:val="20"/>
                <w:lang w:val="en-GB"/>
              </w:rPr>
            </w:pPr>
          </w:p>
        </w:tc>
        <w:tc>
          <w:tcPr>
            <w:tcW w:w="1551" w:type="dxa"/>
            <w:tcBorders>
              <w:top w:val="nil"/>
              <w:left w:val="nil"/>
              <w:bottom w:val="single" w:sz="4" w:space="0" w:color="auto"/>
              <w:right w:val="single" w:sz="8" w:space="0" w:color="auto"/>
            </w:tcBorders>
          </w:tcPr>
          <w:p w:rsidR="009A5689" w:rsidRDefault="009A5689" w:rsidP="004D6458">
            <w:pPr>
              <w:rPr>
                <w:color w:val="000000"/>
                <w:sz w:val="20"/>
                <w:szCs w:val="20"/>
                <w:lang w:val="en-GB"/>
              </w:rPr>
            </w:pPr>
            <w:r>
              <w:rPr>
                <w:color w:val="000000"/>
                <w:sz w:val="20"/>
                <w:szCs w:val="20"/>
                <w:lang w:val="en-GB"/>
              </w:rPr>
              <w:t>Smooth implementation of HCFC Quota system</w:t>
            </w:r>
            <w:r w:rsidR="008E3332">
              <w:rPr>
                <w:color w:val="000000"/>
                <w:sz w:val="20"/>
                <w:szCs w:val="20"/>
                <w:lang w:val="en-GB"/>
              </w:rPr>
              <w:t xml:space="preserve"> and achievement of 201</w:t>
            </w:r>
            <w:r w:rsidR="004D6458">
              <w:rPr>
                <w:color w:val="000000"/>
                <w:sz w:val="20"/>
                <w:szCs w:val="20"/>
                <w:lang w:val="en-GB"/>
              </w:rPr>
              <w:t>5 10% reduction</w:t>
            </w:r>
          </w:p>
        </w:tc>
      </w:tr>
      <w:tr w:rsidR="009A5689" w:rsidTr="004B121D">
        <w:trPr>
          <w:gridAfter w:val="1"/>
          <w:wAfter w:w="1852" w:type="dxa"/>
          <w:trHeight w:val="1911"/>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lastRenderedPageBreak/>
              <w:t>Enforcement of control measures to sustain CFC phase</w:t>
            </w:r>
            <w:r w:rsidR="00DA72BB">
              <w:rPr>
                <w:color w:val="000000"/>
                <w:sz w:val="20"/>
                <w:szCs w:val="20"/>
                <w:lang w:val="en-GB"/>
              </w:rPr>
              <w:t>-</w:t>
            </w:r>
            <w:r>
              <w:rPr>
                <w:color w:val="000000"/>
                <w:sz w:val="20"/>
                <w:szCs w:val="20"/>
                <w:lang w:val="en-GB"/>
              </w:rPr>
              <w:t>out</w:t>
            </w:r>
          </w:p>
        </w:tc>
        <w:tc>
          <w:tcPr>
            <w:tcW w:w="1256" w:type="dxa"/>
            <w:gridSpan w:val="2"/>
            <w:tcBorders>
              <w:top w:val="nil"/>
              <w:left w:val="nil"/>
              <w:bottom w:val="single" w:sz="4" w:space="0" w:color="auto"/>
              <w:right w:val="single" w:sz="4" w:space="0" w:color="auto"/>
            </w:tcBorders>
          </w:tcPr>
          <w:p w:rsidR="00B9642F" w:rsidRDefault="003D37E7">
            <w:pPr>
              <w:rPr>
                <w:color w:val="000000"/>
                <w:sz w:val="20"/>
                <w:szCs w:val="20"/>
                <w:lang w:val="en-GB"/>
              </w:rPr>
            </w:pPr>
            <w:r>
              <w:rPr>
                <w:color w:val="000000"/>
                <w:sz w:val="20"/>
                <w:szCs w:val="20"/>
                <w:lang w:val="en-GB"/>
              </w:rPr>
              <w:t>Further Training for Customs Officials and other relevant chemical control officers (Phase VII, June/Jul; 2013)</w:t>
            </w:r>
          </w:p>
          <w:p w:rsidR="003D37E7" w:rsidRDefault="003D37E7">
            <w:pPr>
              <w:rPr>
                <w:sz w:val="20"/>
                <w:szCs w:val="20"/>
              </w:rPr>
            </w:pPr>
          </w:p>
          <w:p w:rsidR="009A5689" w:rsidRDefault="003D37E7" w:rsidP="00B9642F">
            <w:pPr>
              <w:rPr>
                <w:rFonts w:ascii="Arial" w:hAnsi="Arial" w:cs="Arial"/>
              </w:rPr>
            </w:pPr>
            <w:r>
              <w:rPr>
                <w:color w:val="000000"/>
                <w:sz w:val="20"/>
                <w:szCs w:val="20"/>
                <w:lang w:val="en-GB"/>
              </w:rPr>
              <w:t>Continuous routine meetings with all relevant Chemical control agencies (Phase VII, Mar 2013, Jun 2013, Jan/Feb 2014)</w:t>
            </w:r>
          </w:p>
        </w:tc>
        <w:tc>
          <w:tcPr>
            <w:tcW w:w="1745" w:type="dxa"/>
            <w:tcBorders>
              <w:top w:val="nil"/>
              <w:left w:val="nil"/>
              <w:bottom w:val="single" w:sz="4" w:space="0" w:color="auto"/>
              <w:right w:val="single" w:sz="4" w:space="0" w:color="auto"/>
            </w:tcBorders>
          </w:tcPr>
          <w:p w:rsidR="004D6458" w:rsidRDefault="009A5689">
            <w:pPr>
              <w:rPr>
                <w:color w:val="000000"/>
                <w:sz w:val="20"/>
                <w:szCs w:val="20"/>
                <w:lang w:val="en-GB"/>
              </w:rPr>
            </w:pPr>
            <w:r>
              <w:rPr>
                <w:color w:val="000000"/>
                <w:sz w:val="20"/>
                <w:szCs w:val="20"/>
                <w:lang w:val="en-GB"/>
              </w:rPr>
              <w:t> </w:t>
            </w:r>
            <w:r w:rsidR="008E3332">
              <w:rPr>
                <w:color w:val="000000"/>
                <w:sz w:val="20"/>
                <w:szCs w:val="20"/>
                <w:lang w:val="en-GB"/>
              </w:rPr>
              <w:t>T</w:t>
            </w:r>
            <w:r w:rsidR="004D6458">
              <w:rPr>
                <w:color w:val="000000"/>
                <w:sz w:val="20"/>
                <w:szCs w:val="20"/>
                <w:lang w:val="en-GB"/>
              </w:rPr>
              <w:t>hree</w:t>
            </w:r>
            <w:r w:rsidR="008E3332">
              <w:rPr>
                <w:color w:val="000000"/>
                <w:sz w:val="20"/>
                <w:szCs w:val="20"/>
                <w:lang w:val="en-GB"/>
              </w:rPr>
              <w:t xml:space="preserve"> Training Sessions held</w:t>
            </w:r>
            <w:r w:rsidR="004D6458">
              <w:rPr>
                <w:color w:val="000000"/>
                <w:sz w:val="20"/>
                <w:szCs w:val="20"/>
                <w:lang w:val="en-GB"/>
              </w:rPr>
              <w:t xml:space="preserve"> involving a total of ninety Custom Officers</w:t>
            </w:r>
            <w:r w:rsidR="008E3332">
              <w:rPr>
                <w:color w:val="000000"/>
                <w:sz w:val="20"/>
                <w:szCs w:val="20"/>
                <w:lang w:val="en-GB"/>
              </w:rPr>
              <w:t xml:space="preserve"> at the </w:t>
            </w:r>
            <w:proofErr w:type="spellStart"/>
            <w:r w:rsidR="004D6458">
              <w:rPr>
                <w:color w:val="000000"/>
                <w:sz w:val="20"/>
                <w:szCs w:val="20"/>
                <w:lang w:val="en-GB"/>
              </w:rPr>
              <w:t>Seme</w:t>
            </w:r>
            <w:proofErr w:type="spellEnd"/>
            <w:r w:rsidR="004D6458">
              <w:rPr>
                <w:color w:val="000000"/>
                <w:sz w:val="20"/>
                <w:szCs w:val="20"/>
                <w:lang w:val="en-GB"/>
              </w:rPr>
              <w:t xml:space="preserve"> Border, </w:t>
            </w:r>
            <w:proofErr w:type="spellStart"/>
            <w:r w:rsidR="004D6458">
              <w:rPr>
                <w:color w:val="000000"/>
                <w:sz w:val="20"/>
                <w:szCs w:val="20"/>
                <w:lang w:val="en-GB"/>
              </w:rPr>
              <w:t>Calabar</w:t>
            </w:r>
            <w:proofErr w:type="spellEnd"/>
            <w:r w:rsidR="004D6458">
              <w:rPr>
                <w:color w:val="000000"/>
                <w:sz w:val="20"/>
                <w:szCs w:val="20"/>
                <w:lang w:val="en-GB"/>
              </w:rPr>
              <w:t xml:space="preserve"> Port and Warri Port</w:t>
            </w:r>
            <w:r w:rsidR="008E3332">
              <w:rPr>
                <w:color w:val="000000"/>
                <w:sz w:val="20"/>
                <w:szCs w:val="20"/>
                <w:lang w:val="en-GB"/>
              </w:rPr>
              <w:t xml:space="preserve"> </w:t>
            </w:r>
          </w:p>
          <w:p w:rsidR="009A5689" w:rsidRDefault="009A5689">
            <w:pPr>
              <w:rPr>
                <w:sz w:val="20"/>
                <w:szCs w:val="20"/>
              </w:rPr>
            </w:pPr>
            <w:r>
              <w:rPr>
                <w:color w:val="000000"/>
                <w:sz w:val="20"/>
                <w:szCs w:val="20"/>
                <w:lang w:val="en-GB"/>
              </w:rPr>
              <w:t>(Phase V</w:t>
            </w:r>
            <w:r w:rsidR="008E3332">
              <w:rPr>
                <w:color w:val="000000"/>
                <w:sz w:val="20"/>
                <w:szCs w:val="20"/>
                <w:lang w:val="en-GB"/>
              </w:rPr>
              <w:t>I</w:t>
            </w:r>
            <w:r w:rsidR="004D6458">
              <w:rPr>
                <w:color w:val="000000"/>
                <w:sz w:val="20"/>
                <w:szCs w:val="20"/>
                <w:lang w:val="en-GB"/>
              </w:rPr>
              <w:t>I</w:t>
            </w:r>
            <w:r>
              <w:rPr>
                <w:color w:val="000000"/>
                <w:sz w:val="20"/>
                <w:szCs w:val="20"/>
                <w:lang w:val="en-GB"/>
              </w:rPr>
              <w:t xml:space="preserve">/ </w:t>
            </w:r>
            <w:r w:rsidR="008E3332">
              <w:rPr>
                <w:color w:val="000000"/>
                <w:sz w:val="20"/>
                <w:szCs w:val="20"/>
                <w:lang w:val="en-GB"/>
              </w:rPr>
              <w:t>March</w:t>
            </w:r>
            <w:r>
              <w:rPr>
                <w:color w:val="000000"/>
                <w:sz w:val="20"/>
                <w:szCs w:val="20"/>
                <w:lang w:val="en-GB"/>
              </w:rPr>
              <w:t>. 20</w:t>
            </w:r>
            <w:r w:rsidR="008E3332">
              <w:rPr>
                <w:color w:val="000000"/>
                <w:sz w:val="20"/>
                <w:szCs w:val="20"/>
                <w:lang w:val="en-GB"/>
              </w:rPr>
              <w:t>1</w:t>
            </w:r>
            <w:r w:rsidR="004D6458">
              <w:rPr>
                <w:color w:val="000000"/>
                <w:sz w:val="20"/>
                <w:szCs w:val="20"/>
                <w:lang w:val="en-GB"/>
              </w:rPr>
              <w:t>3, July 2013 and Feb 2014</w:t>
            </w:r>
            <w:r>
              <w:rPr>
                <w:color w:val="000000"/>
                <w:sz w:val="20"/>
                <w:szCs w:val="20"/>
                <w:lang w:val="en-GB"/>
              </w:rPr>
              <w:t>)</w:t>
            </w:r>
          </w:p>
          <w:p w:rsidR="009A5689" w:rsidRDefault="009A5689" w:rsidP="004D6458">
            <w:pPr>
              <w:rPr>
                <w:color w:val="000000"/>
                <w:sz w:val="20"/>
                <w:szCs w:val="20"/>
                <w:lang w:val="en-GB"/>
              </w:rPr>
            </w:pPr>
          </w:p>
        </w:tc>
        <w:tc>
          <w:tcPr>
            <w:tcW w:w="1852" w:type="dxa"/>
            <w:tcBorders>
              <w:top w:val="nil"/>
              <w:left w:val="nil"/>
              <w:bottom w:val="single" w:sz="4" w:space="0" w:color="auto"/>
              <w:right w:val="single" w:sz="4" w:space="0" w:color="auto"/>
            </w:tcBorders>
          </w:tcPr>
          <w:p w:rsidR="009A5689" w:rsidRDefault="009A5689">
            <w:pPr>
              <w:rPr>
                <w:color w:val="000000"/>
                <w:sz w:val="20"/>
                <w:szCs w:val="20"/>
                <w:lang w:val="en-GB"/>
              </w:rPr>
            </w:pPr>
            <w:r>
              <w:rPr>
                <w:color w:val="000000"/>
                <w:sz w:val="20"/>
                <w:szCs w:val="20"/>
                <w:lang w:val="en-GB"/>
              </w:rPr>
              <w:t>Further Training for Customs Officials and other relevant chemical control officers (Phase VI</w:t>
            </w:r>
            <w:r w:rsidR="00B9642F">
              <w:rPr>
                <w:color w:val="000000"/>
                <w:sz w:val="20"/>
                <w:szCs w:val="20"/>
                <w:lang w:val="en-GB"/>
              </w:rPr>
              <w:t>I</w:t>
            </w:r>
            <w:r w:rsidR="004D6458">
              <w:rPr>
                <w:color w:val="000000"/>
                <w:sz w:val="20"/>
                <w:szCs w:val="20"/>
                <w:lang w:val="en-GB"/>
              </w:rPr>
              <w:t>I</w:t>
            </w:r>
            <w:r>
              <w:rPr>
                <w:color w:val="000000"/>
                <w:sz w:val="20"/>
                <w:szCs w:val="20"/>
                <w:lang w:val="en-GB"/>
              </w:rPr>
              <w:t>, June/Jul; 201</w:t>
            </w:r>
            <w:r w:rsidR="00C9478D">
              <w:rPr>
                <w:color w:val="000000"/>
                <w:sz w:val="20"/>
                <w:szCs w:val="20"/>
                <w:lang w:val="en-GB"/>
              </w:rPr>
              <w:t>5 and 2016</w:t>
            </w:r>
            <w:r>
              <w:rPr>
                <w:color w:val="000000"/>
                <w:sz w:val="20"/>
                <w:szCs w:val="20"/>
                <w:lang w:val="en-GB"/>
              </w:rPr>
              <w:t>)</w:t>
            </w:r>
          </w:p>
          <w:p w:rsidR="009A5689" w:rsidRDefault="009A5689">
            <w:pPr>
              <w:rPr>
                <w:color w:val="000000"/>
                <w:sz w:val="20"/>
                <w:szCs w:val="20"/>
                <w:lang w:val="en-GB"/>
              </w:rPr>
            </w:pPr>
          </w:p>
          <w:p w:rsidR="009A5689" w:rsidRDefault="009A5689" w:rsidP="00C46669">
            <w:pPr>
              <w:rPr>
                <w:color w:val="000000"/>
                <w:sz w:val="20"/>
                <w:szCs w:val="20"/>
                <w:lang w:val="en-GB"/>
              </w:rPr>
            </w:pPr>
            <w:r>
              <w:rPr>
                <w:color w:val="000000"/>
                <w:sz w:val="20"/>
                <w:szCs w:val="20"/>
                <w:lang w:val="en-GB"/>
              </w:rPr>
              <w:t>Continuous routine meetings with all relevant Chemical control agencies (Phase VI</w:t>
            </w:r>
            <w:r w:rsidR="00B9642F">
              <w:rPr>
                <w:color w:val="000000"/>
                <w:sz w:val="20"/>
                <w:szCs w:val="20"/>
                <w:lang w:val="en-GB"/>
              </w:rPr>
              <w:t>I</w:t>
            </w:r>
            <w:r w:rsidR="004D6458">
              <w:rPr>
                <w:color w:val="000000"/>
                <w:sz w:val="20"/>
                <w:szCs w:val="20"/>
                <w:lang w:val="en-GB"/>
              </w:rPr>
              <w:t>I</w:t>
            </w:r>
            <w:r>
              <w:rPr>
                <w:color w:val="000000"/>
                <w:sz w:val="20"/>
                <w:szCs w:val="20"/>
                <w:lang w:val="en-GB"/>
              </w:rPr>
              <w:t xml:space="preserve">, </w:t>
            </w:r>
            <w:r w:rsidR="00B9642F">
              <w:rPr>
                <w:color w:val="000000"/>
                <w:sz w:val="20"/>
                <w:szCs w:val="20"/>
                <w:lang w:val="en-GB"/>
              </w:rPr>
              <w:t xml:space="preserve">Mar </w:t>
            </w:r>
            <w:r>
              <w:rPr>
                <w:color w:val="000000"/>
                <w:sz w:val="20"/>
                <w:szCs w:val="20"/>
                <w:lang w:val="en-GB"/>
              </w:rPr>
              <w:t>201</w:t>
            </w:r>
            <w:r w:rsidR="00C46669">
              <w:rPr>
                <w:color w:val="000000"/>
                <w:sz w:val="20"/>
                <w:szCs w:val="20"/>
                <w:lang w:val="en-GB"/>
              </w:rPr>
              <w:t>3</w:t>
            </w:r>
            <w:r>
              <w:rPr>
                <w:color w:val="000000"/>
                <w:sz w:val="20"/>
                <w:szCs w:val="20"/>
                <w:lang w:val="en-GB"/>
              </w:rPr>
              <w:t xml:space="preserve">, </w:t>
            </w:r>
            <w:r w:rsidR="00984AEB">
              <w:rPr>
                <w:color w:val="000000"/>
                <w:sz w:val="20"/>
                <w:szCs w:val="20"/>
                <w:lang w:val="en-GB"/>
              </w:rPr>
              <w:t xml:space="preserve">Jun </w:t>
            </w:r>
            <w:r>
              <w:rPr>
                <w:color w:val="000000"/>
                <w:sz w:val="20"/>
                <w:szCs w:val="20"/>
                <w:lang w:val="en-GB"/>
              </w:rPr>
              <w:t>201</w:t>
            </w:r>
            <w:r w:rsidR="002B39F9">
              <w:rPr>
                <w:color w:val="000000"/>
                <w:sz w:val="20"/>
                <w:szCs w:val="20"/>
                <w:lang w:val="en-GB"/>
              </w:rPr>
              <w:t>5</w:t>
            </w:r>
            <w:r>
              <w:rPr>
                <w:color w:val="000000"/>
                <w:sz w:val="20"/>
                <w:szCs w:val="20"/>
                <w:lang w:val="en-GB"/>
              </w:rPr>
              <w:t>, J</w:t>
            </w:r>
            <w:r w:rsidR="00984AEB">
              <w:rPr>
                <w:color w:val="000000"/>
                <w:sz w:val="20"/>
                <w:szCs w:val="20"/>
                <w:lang w:val="en-GB"/>
              </w:rPr>
              <w:t>an/Feb</w:t>
            </w:r>
            <w:r>
              <w:rPr>
                <w:color w:val="000000"/>
                <w:sz w:val="20"/>
                <w:szCs w:val="20"/>
                <w:lang w:val="en-GB"/>
              </w:rPr>
              <w:t xml:space="preserve"> 201</w:t>
            </w:r>
            <w:r w:rsidR="002B39F9">
              <w:rPr>
                <w:color w:val="000000"/>
                <w:sz w:val="20"/>
                <w:szCs w:val="20"/>
                <w:lang w:val="en-GB"/>
              </w:rPr>
              <w:t>6</w:t>
            </w:r>
            <w:r>
              <w:rPr>
                <w:color w:val="000000"/>
                <w:sz w:val="20"/>
                <w:szCs w:val="20"/>
                <w:lang w:val="en-GB"/>
              </w:rPr>
              <w:t>)</w:t>
            </w:r>
          </w:p>
        </w:tc>
        <w:tc>
          <w:tcPr>
            <w:tcW w:w="1551" w:type="dxa"/>
            <w:tcBorders>
              <w:top w:val="nil"/>
              <w:left w:val="nil"/>
              <w:bottom w:val="single" w:sz="4" w:space="0" w:color="auto"/>
              <w:right w:val="single" w:sz="8" w:space="0" w:color="auto"/>
            </w:tcBorders>
          </w:tcPr>
          <w:p w:rsidR="009A5689" w:rsidRDefault="009A5689">
            <w:pPr>
              <w:rPr>
                <w:color w:val="000000"/>
                <w:sz w:val="20"/>
                <w:szCs w:val="20"/>
                <w:lang w:val="en-GB"/>
              </w:rPr>
            </w:pPr>
            <w:r>
              <w:rPr>
                <w:color w:val="000000"/>
                <w:sz w:val="20"/>
                <w:szCs w:val="20"/>
                <w:lang w:val="en-GB"/>
              </w:rPr>
              <w:t>More trained officials and sustained CFC Phase</w:t>
            </w:r>
            <w:r w:rsidR="00DA72BB">
              <w:rPr>
                <w:color w:val="000000"/>
                <w:sz w:val="20"/>
                <w:szCs w:val="20"/>
                <w:lang w:val="en-GB"/>
              </w:rPr>
              <w:t>-</w:t>
            </w:r>
            <w:r>
              <w:rPr>
                <w:color w:val="000000"/>
                <w:sz w:val="20"/>
                <w:szCs w:val="20"/>
                <w:lang w:val="en-GB"/>
              </w:rPr>
              <w:t>out</w:t>
            </w:r>
            <w:r w:rsidR="00C9478D">
              <w:rPr>
                <w:color w:val="000000"/>
                <w:sz w:val="20"/>
                <w:szCs w:val="20"/>
                <w:lang w:val="en-GB"/>
              </w:rPr>
              <w:t xml:space="preserve"> </w:t>
            </w:r>
          </w:p>
          <w:p w:rsidR="009A5689" w:rsidRDefault="009A5689">
            <w:pPr>
              <w:rPr>
                <w:color w:val="000000"/>
                <w:sz w:val="20"/>
                <w:szCs w:val="20"/>
                <w:lang w:val="en-GB"/>
              </w:rPr>
            </w:pPr>
          </w:p>
          <w:p w:rsidR="009A5689" w:rsidRDefault="009A5689">
            <w:pPr>
              <w:rPr>
                <w:color w:val="000000"/>
                <w:sz w:val="20"/>
                <w:szCs w:val="20"/>
                <w:lang w:val="en-GB"/>
              </w:rPr>
            </w:pPr>
          </w:p>
          <w:p w:rsidR="009A5689" w:rsidRDefault="009A5689">
            <w:pPr>
              <w:rPr>
                <w:color w:val="000000"/>
                <w:sz w:val="20"/>
                <w:szCs w:val="20"/>
                <w:lang w:val="en-GB"/>
              </w:rPr>
            </w:pPr>
          </w:p>
          <w:p w:rsidR="009A5689" w:rsidRDefault="009A5689">
            <w:pPr>
              <w:rPr>
                <w:color w:val="000000"/>
                <w:sz w:val="20"/>
                <w:szCs w:val="20"/>
                <w:lang w:val="en-GB"/>
              </w:rPr>
            </w:pPr>
            <w:r>
              <w:rPr>
                <w:color w:val="000000"/>
                <w:sz w:val="20"/>
                <w:szCs w:val="20"/>
                <w:lang w:val="en-GB"/>
              </w:rPr>
              <w:t>Strengthened and improved co-ordination of controls measures</w:t>
            </w:r>
          </w:p>
        </w:tc>
      </w:tr>
      <w:tr w:rsidR="009A5689" w:rsidTr="004B121D">
        <w:trPr>
          <w:trHeight w:val="345"/>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Monitoring illegal ODS trade  (all ODS)</w:t>
            </w:r>
          </w:p>
        </w:tc>
        <w:tc>
          <w:tcPr>
            <w:tcW w:w="1256" w:type="dxa"/>
            <w:gridSpan w:val="2"/>
            <w:tcBorders>
              <w:top w:val="nil"/>
              <w:left w:val="nil"/>
              <w:bottom w:val="single" w:sz="4" w:space="0" w:color="auto"/>
              <w:right w:val="single" w:sz="4" w:space="0" w:color="auto"/>
            </w:tcBorders>
          </w:tcPr>
          <w:p w:rsidR="009A5689" w:rsidRDefault="009A5689">
            <w:pPr>
              <w:rPr>
                <w:color w:val="000000"/>
                <w:sz w:val="20"/>
                <w:szCs w:val="20"/>
                <w:lang w:val="en-GB"/>
              </w:rPr>
            </w:pPr>
            <w:r>
              <w:rPr>
                <w:color w:val="000000"/>
                <w:sz w:val="20"/>
                <w:szCs w:val="20"/>
                <w:lang w:val="en-GB"/>
              </w:rPr>
              <w:t xml:space="preserve">Training of Customs </w:t>
            </w:r>
          </w:p>
          <w:p w:rsidR="009A5689" w:rsidRDefault="003D37E7">
            <w:pPr>
              <w:rPr>
                <w:color w:val="000000"/>
                <w:sz w:val="20"/>
                <w:szCs w:val="20"/>
                <w:lang w:val="en-GB"/>
              </w:rPr>
            </w:pPr>
            <w:r>
              <w:rPr>
                <w:color w:val="000000"/>
                <w:sz w:val="20"/>
                <w:szCs w:val="20"/>
                <w:lang w:val="en-GB"/>
              </w:rPr>
              <w:t xml:space="preserve">And </w:t>
            </w:r>
            <w:r>
              <w:rPr>
                <w:color w:val="000000"/>
                <w:sz w:val="20"/>
                <w:szCs w:val="20"/>
                <w:lang w:val="en-GB"/>
              </w:rPr>
              <w:lastRenderedPageBreak/>
              <w:t>Continuous routine meetings with all relevant Chemical control agencies (Phase VII, Mar 2013, Jun 2013, Jan/Feb 2014)</w:t>
            </w:r>
          </w:p>
        </w:tc>
        <w:tc>
          <w:tcPr>
            <w:tcW w:w="1745" w:type="dxa"/>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lastRenderedPageBreak/>
              <w:t xml:space="preserve">Same as </w:t>
            </w:r>
            <w:r w:rsidR="00803A70">
              <w:rPr>
                <w:color w:val="000000"/>
                <w:sz w:val="20"/>
                <w:szCs w:val="20"/>
                <w:lang w:val="en-GB"/>
              </w:rPr>
              <w:t xml:space="preserve">activity just </w:t>
            </w:r>
            <w:r>
              <w:rPr>
                <w:color w:val="000000"/>
                <w:sz w:val="20"/>
                <w:szCs w:val="20"/>
                <w:lang w:val="en-GB"/>
              </w:rPr>
              <w:t>above</w:t>
            </w:r>
            <w:r w:rsidR="00803A70">
              <w:rPr>
                <w:color w:val="000000"/>
                <w:sz w:val="20"/>
                <w:szCs w:val="20"/>
                <w:lang w:val="en-GB"/>
              </w:rPr>
              <w:t xml:space="preserve"> (for enforcement of </w:t>
            </w:r>
            <w:r w:rsidR="00803A70">
              <w:rPr>
                <w:color w:val="000000"/>
                <w:sz w:val="20"/>
                <w:szCs w:val="20"/>
                <w:lang w:val="en-GB"/>
              </w:rPr>
              <w:lastRenderedPageBreak/>
              <w:t>control measures)</w:t>
            </w:r>
          </w:p>
        </w:tc>
        <w:tc>
          <w:tcPr>
            <w:tcW w:w="1852" w:type="dxa"/>
            <w:tcBorders>
              <w:top w:val="nil"/>
              <w:left w:val="nil"/>
              <w:bottom w:val="single" w:sz="4" w:space="0" w:color="auto"/>
              <w:right w:val="single" w:sz="4" w:space="0" w:color="auto"/>
            </w:tcBorders>
            <w:hideMark/>
          </w:tcPr>
          <w:p w:rsidR="009A5689" w:rsidRDefault="00803A70">
            <w:pPr>
              <w:rPr>
                <w:color w:val="000000"/>
                <w:sz w:val="20"/>
                <w:szCs w:val="20"/>
                <w:lang w:val="en-GB"/>
              </w:rPr>
            </w:pPr>
            <w:r>
              <w:rPr>
                <w:color w:val="000000"/>
                <w:sz w:val="20"/>
                <w:szCs w:val="20"/>
                <w:lang w:val="en-GB"/>
              </w:rPr>
              <w:lastRenderedPageBreak/>
              <w:t xml:space="preserve">Same as activity just above (for enforcement of </w:t>
            </w:r>
            <w:r>
              <w:rPr>
                <w:color w:val="000000"/>
                <w:sz w:val="20"/>
                <w:szCs w:val="20"/>
                <w:lang w:val="en-GB"/>
              </w:rPr>
              <w:lastRenderedPageBreak/>
              <w:t>control measures)</w:t>
            </w:r>
          </w:p>
        </w:tc>
        <w:tc>
          <w:tcPr>
            <w:tcW w:w="1551" w:type="dxa"/>
            <w:tcBorders>
              <w:top w:val="nil"/>
              <w:left w:val="nil"/>
              <w:bottom w:val="single" w:sz="4" w:space="0" w:color="auto"/>
              <w:right w:val="single" w:sz="8" w:space="0" w:color="auto"/>
            </w:tcBorders>
            <w:hideMark/>
          </w:tcPr>
          <w:p w:rsidR="009A5689" w:rsidRDefault="00803A70">
            <w:pPr>
              <w:rPr>
                <w:color w:val="000000"/>
                <w:sz w:val="20"/>
                <w:szCs w:val="20"/>
                <w:lang w:val="en-GB"/>
              </w:rPr>
            </w:pPr>
            <w:r>
              <w:rPr>
                <w:color w:val="000000"/>
                <w:sz w:val="20"/>
                <w:szCs w:val="20"/>
                <w:lang w:val="en-GB"/>
              </w:rPr>
              <w:lastRenderedPageBreak/>
              <w:t xml:space="preserve">Same as activity just above (for enforcement of </w:t>
            </w:r>
            <w:r>
              <w:rPr>
                <w:color w:val="000000"/>
                <w:sz w:val="20"/>
                <w:szCs w:val="20"/>
                <w:lang w:val="en-GB"/>
              </w:rPr>
              <w:lastRenderedPageBreak/>
              <w:t>control measures)</w:t>
            </w:r>
          </w:p>
        </w:tc>
        <w:tc>
          <w:tcPr>
            <w:tcW w:w="1852" w:type="dxa"/>
          </w:tcPr>
          <w:p w:rsidR="009A5689" w:rsidRDefault="009A5689">
            <w:pPr>
              <w:rPr>
                <w:color w:val="000000"/>
                <w:sz w:val="20"/>
                <w:szCs w:val="20"/>
                <w:lang w:val="en-GB"/>
              </w:rPr>
            </w:pPr>
          </w:p>
        </w:tc>
      </w:tr>
      <w:tr w:rsidR="009A5689" w:rsidTr="004B121D">
        <w:trPr>
          <w:gridAfter w:val="1"/>
          <w:wAfter w:w="1852" w:type="dxa"/>
          <w:trHeight w:val="345"/>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lastRenderedPageBreak/>
              <w:t>Ratification of Amendments to the Montreal Protocol</w:t>
            </w:r>
          </w:p>
        </w:tc>
        <w:tc>
          <w:tcPr>
            <w:tcW w:w="1256" w:type="dxa"/>
            <w:gridSpan w:val="2"/>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No activity undertaken because all amendments have been ratified</w:t>
            </w:r>
          </w:p>
        </w:tc>
        <w:tc>
          <w:tcPr>
            <w:tcW w:w="1745" w:type="dxa"/>
            <w:tcBorders>
              <w:top w:val="nil"/>
              <w:left w:val="nil"/>
              <w:bottom w:val="single" w:sz="4" w:space="0" w:color="auto"/>
              <w:right w:val="single" w:sz="4" w:space="0" w:color="auto"/>
            </w:tcBorders>
            <w:hideMark/>
          </w:tcPr>
          <w:p w:rsidR="009A5689" w:rsidRDefault="009A5689">
            <w:pPr>
              <w:rPr>
                <w:rFonts w:ascii="Calibri" w:eastAsia="Calibri" w:hAnsi="Calibri"/>
                <w:sz w:val="20"/>
                <w:szCs w:val="20"/>
                <w:lang w:val="en-US"/>
              </w:rPr>
            </w:pPr>
          </w:p>
        </w:tc>
        <w:tc>
          <w:tcPr>
            <w:tcW w:w="1852" w:type="dxa"/>
            <w:tcBorders>
              <w:top w:val="nil"/>
              <w:left w:val="nil"/>
              <w:bottom w:val="single" w:sz="4" w:space="0" w:color="auto"/>
              <w:right w:val="single" w:sz="4" w:space="0" w:color="auto"/>
            </w:tcBorders>
            <w:hideMark/>
          </w:tcPr>
          <w:p w:rsidR="009A5689" w:rsidRDefault="009A5689">
            <w:pPr>
              <w:rPr>
                <w:rFonts w:ascii="Calibri" w:eastAsia="Calibri" w:hAnsi="Calibri"/>
                <w:sz w:val="20"/>
                <w:szCs w:val="20"/>
                <w:lang w:val="en-US"/>
              </w:rPr>
            </w:pPr>
          </w:p>
        </w:tc>
        <w:tc>
          <w:tcPr>
            <w:tcW w:w="1551" w:type="dxa"/>
            <w:tcBorders>
              <w:top w:val="nil"/>
              <w:left w:val="nil"/>
              <w:bottom w:val="single" w:sz="4" w:space="0" w:color="auto"/>
              <w:right w:val="single" w:sz="8" w:space="0" w:color="auto"/>
            </w:tcBorders>
            <w:hideMark/>
          </w:tcPr>
          <w:p w:rsidR="009A5689" w:rsidRDefault="009A5689">
            <w:pPr>
              <w:rPr>
                <w:rFonts w:ascii="Calibri" w:eastAsia="Calibri" w:hAnsi="Calibri"/>
                <w:sz w:val="20"/>
                <w:szCs w:val="20"/>
                <w:lang w:val="en-US"/>
              </w:rPr>
            </w:pPr>
          </w:p>
        </w:tc>
      </w:tr>
      <w:tr w:rsidR="009A5689" w:rsidTr="004B121D">
        <w:trPr>
          <w:gridAfter w:val="1"/>
          <w:wAfter w:w="1852" w:type="dxa"/>
          <w:trHeight w:val="125"/>
        </w:trPr>
        <w:tc>
          <w:tcPr>
            <w:tcW w:w="9323" w:type="dxa"/>
            <w:gridSpan w:val="6"/>
            <w:tcBorders>
              <w:top w:val="single" w:sz="4" w:space="0" w:color="auto"/>
              <w:left w:val="single" w:sz="4" w:space="0" w:color="auto"/>
              <w:bottom w:val="single" w:sz="4" w:space="0" w:color="auto"/>
              <w:right w:val="single" w:sz="8" w:space="0" w:color="000000"/>
            </w:tcBorders>
            <w:vAlign w:val="center"/>
            <w:hideMark/>
          </w:tcPr>
          <w:p w:rsidR="009A5689" w:rsidRDefault="009A5689">
            <w:pPr>
              <w:rPr>
                <w:b/>
                <w:color w:val="000000"/>
                <w:sz w:val="20"/>
                <w:szCs w:val="20"/>
                <w:lang w:val="en-GB"/>
              </w:rPr>
            </w:pPr>
            <w:r>
              <w:rPr>
                <w:b/>
                <w:color w:val="000000"/>
                <w:sz w:val="20"/>
                <w:szCs w:val="20"/>
                <w:lang w:val="en-GB"/>
              </w:rPr>
              <w:t>Objective 2:  Efficient and timely data collection and reporting</w:t>
            </w:r>
          </w:p>
        </w:tc>
      </w:tr>
      <w:tr w:rsidR="009A5689" w:rsidTr="004B121D">
        <w:trPr>
          <w:gridAfter w:val="1"/>
          <w:wAfter w:w="1852" w:type="dxa"/>
          <w:trHeight w:val="410"/>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Monitoring customs import/export</w:t>
            </w:r>
          </w:p>
        </w:tc>
        <w:tc>
          <w:tcPr>
            <w:tcW w:w="1185" w:type="dxa"/>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 xml:space="preserve">- </w:t>
            </w:r>
            <w:r w:rsidR="003D37E7">
              <w:rPr>
                <w:color w:val="000000"/>
                <w:sz w:val="20"/>
                <w:szCs w:val="20"/>
                <w:lang w:val="en-GB"/>
              </w:rPr>
              <w:t>Continue process of Data Collection (Phase VII, Jan 2013, Jun/Jul 2013, Feb 2014)</w:t>
            </w:r>
          </w:p>
        </w:tc>
        <w:tc>
          <w:tcPr>
            <w:tcW w:w="1816" w:type="dxa"/>
            <w:gridSpan w:val="2"/>
            <w:tcBorders>
              <w:top w:val="nil"/>
              <w:left w:val="nil"/>
              <w:bottom w:val="single" w:sz="4" w:space="0" w:color="auto"/>
              <w:right w:val="single" w:sz="4" w:space="0" w:color="auto"/>
            </w:tcBorders>
            <w:hideMark/>
          </w:tcPr>
          <w:p w:rsidR="00984AEB" w:rsidRDefault="00984AEB" w:rsidP="00984AEB">
            <w:pPr>
              <w:rPr>
                <w:color w:val="000000"/>
                <w:sz w:val="20"/>
                <w:szCs w:val="20"/>
                <w:lang w:val="en-GB"/>
              </w:rPr>
            </w:pPr>
            <w:r>
              <w:rPr>
                <w:color w:val="000000"/>
                <w:sz w:val="20"/>
                <w:szCs w:val="20"/>
                <w:lang w:val="en-GB"/>
              </w:rPr>
              <w:t xml:space="preserve">Field Visits </w:t>
            </w:r>
            <w:r w:rsidR="00C46669">
              <w:rPr>
                <w:color w:val="000000"/>
                <w:sz w:val="20"/>
                <w:szCs w:val="20"/>
                <w:lang w:val="en-GB"/>
              </w:rPr>
              <w:t xml:space="preserve">for data collection </w:t>
            </w:r>
            <w:r>
              <w:rPr>
                <w:color w:val="000000"/>
                <w:sz w:val="20"/>
                <w:szCs w:val="20"/>
                <w:lang w:val="en-GB"/>
              </w:rPr>
              <w:t xml:space="preserve">, </w:t>
            </w:r>
            <w:r w:rsidR="00C91D62">
              <w:rPr>
                <w:color w:val="000000"/>
                <w:sz w:val="20"/>
                <w:szCs w:val="20"/>
                <w:lang w:val="en-GB"/>
              </w:rPr>
              <w:t>P</w:t>
            </w:r>
            <w:r>
              <w:rPr>
                <w:color w:val="000000"/>
                <w:sz w:val="20"/>
                <w:szCs w:val="20"/>
                <w:lang w:val="en-GB"/>
              </w:rPr>
              <w:t xml:space="preserve">hase </w:t>
            </w:r>
            <w:r w:rsidR="00C91D62">
              <w:rPr>
                <w:color w:val="000000"/>
                <w:sz w:val="20"/>
                <w:szCs w:val="20"/>
                <w:lang w:val="en-GB"/>
              </w:rPr>
              <w:t>VII</w:t>
            </w:r>
            <w:r>
              <w:rPr>
                <w:color w:val="000000"/>
                <w:sz w:val="20"/>
                <w:szCs w:val="20"/>
                <w:lang w:val="en-GB"/>
              </w:rPr>
              <w:t xml:space="preserve">; </w:t>
            </w:r>
            <w:r w:rsidR="00C91D62">
              <w:rPr>
                <w:color w:val="000000"/>
                <w:sz w:val="20"/>
                <w:szCs w:val="20"/>
                <w:lang w:val="en-GB"/>
              </w:rPr>
              <w:t xml:space="preserve">Jan. </w:t>
            </w:r>
            <w:r>
              <w:rPr>
                <w:color w:val="000000"/>
                <w:sz w:val="20"/>
                <w:szCs w:val="20"/>
                <w:lang w:val="en-GB"/>
              </w:rPr>
              <w:t>201</w:t>
            </w:r>
            <w:r w:rsidR="00C91D62">
              <w:rPr>
                <w:color w:val="000000"/>
                <w:sz w:val="20"/>
                <w:szCs w:val="20"/>
                <w:lang w:val="en-GB"/>
              </w:rPr>
              <w:t>3</w:t>
            </w:r>
            <w:r>
              <w:rPr>
                <w:color w:val="000000"/>
                <w:sz w:val="20"/>
                <w:szCs w:val="20"/>
                <w:lang w:val="en-GB"/>
              </w:rPr>
              <w:t xml:space="preserve"> and May 201</w:t>
            </w:r>
            <w:r w:rsidR="00C91D62">
              <w:rPr>
                <w:color w:val="000000"/>
                <w:sz w:val="20"/>
                <w:szCs w:val="20"/>
                <w:lang w:val="en-GB"/>
              </w:rPr>
              <w:t>4</w:t>
            </w:r>
            <w:r>
              <w:rPr>
                <w:color w:val="000000"/>
                <w:sz w:val="20"/>
                <w:szCs w:val="20"/>
                <w:lang w:val="en-GB"/>
              </w:rPr>
              <w:t>)</w:t>
            </w:r>
          </w:p>
          <w:p w:rsidR="00984AEB" w:rsidRDefault="00984AEB" w:rsidP="00984AEB">
            <w:pPr>
              <w:rPr>
                <w:color w:val="000000"/>
                <w:sz w:val="20"/>
                <w:szCs w:val="20"/>
                <w:lang w:val="en-GB"/>
              </w:rPr>
            </w:pPr>
            <w:r>
              <w:rPr>
                <w:color w:val="000000"/>
                <w:sz w:val="20"/>
                <w:szCs w:val="20"/>
                <w:lang w:val="en-GB"/>
              </w:rPr>
              <w:t>Meeting held with NAFDAC to analyse Import permits and Actual imports (June 201</w:t>
            </w:r>
            <w:r w:rsidR="00C91D62">
              <w:rPr>
                <w:color w:val="000000"/>
                <w:sz w:val="20"/>
                <w:szCs w:val="20"/>
                <w:lang w:val="en-GB"/>
              </w:rPr>
              <w:t>3</w:t>
            </w:r>
            <w:r>
              <w:rPr>
                <w:color w:val="000000"/>
                <w:sz w:val="20"/>
                <w:szCs w:val="20"/>
                <w:lang w:val="en-GB"/>
              </w:rPr>
              <w:t xml:space="preserve"> and Aug. 201</w:t>
            </w:r>
            <w:r w:rsidR="00C91D62">
              <w:rPr>
                <w:color w:val="000000"/>
                <w:sz w:val="20"/>
                <w:szCs w:val="20"/>
                <w:lang w:val="en-GB"/>
              </w:rPr>
              <w:t>4</w:t>
            </w:r>
            <w:r w:rsidR="00C46669">
              <w:rPr>
                <w:color w:val="000000"/>
                <w:sz w:val="20"/>
                <w:szCs w:val="20"/>
                <w:lang w:val="en-GB"/>
              </w:rPr>
              <w:t>)</w:t>
            </w:r>
          </w:p>
          <w:p w:rsidR="00984AEB" w:rsidRDefault="00984AEB" w:rsidP="00984AEB">
            <w:pPr>
              <w:rPr>
                <w:color w:val="000000"/>
                <w:sz w:val="20"/>
                <w:szCs w:val="20"/>
                <w:lang w:val="en-GB"/>
              </w:rPr>
            </w:pPr>
          </w:p>
          <w:p w:rsidR="009A5689" w:rsidRDefault="00C46669" w:rsidP="00C91D62">
            <w:pPr>
              <w:rPr>
                <w:color w:val="000000"/>
                <w:sz w:val="20"/>
                <w:szCs w:val="20"/>
                <w:lang w:val="en-GB"/>
              </w:rPr>
            </w:pPr>
            <w:r>
              <w:rPr>
                <w:color w:val="000000"/>
                <w:sz w:val="20"/>
                <w:szCs w:val="20"/>
                <w:lang w:val="en-GB"/>
              </w:rPr>
              <w:t>-</w:t>
            </w:r>
            <w:r w:rsidR="00803A70">
              <w:rPr>
                <w:color w:val="000000"/>
                <w:sz w:val="20"/>
                <w:szCs w:val="20"/>
                <w:lang w:val="en-GB"/>
              </w:rPr>
              <w:t xml:space="preserve"> </w:t>
            </w:r>
            <w:r w:rsidR="009A5689">
              <w:rPr>
                <w:color w:val="000000"/>
                <w:sz w:val="20"/>
                <w:szCs w:val="20"/>
                <w:lang w:val="en-GB"/>
              </w:rPr>
              <w:t>Customs data verified (Phase V</w:t>
            </w:r>
            <w:r w:rsidR="00984AEB">
              <w:rPr>
                <w:color w:val="000000"/>
                <w:sz w:val="20"/>
                <w:szCs w:val="20"/>
                <w:lang w:val="en-GB"/>
              </w:rPr>
              <w:t>I</w:t>
            </w:r>
            <w:r w:rsidR="00C91D62">
              <w:rPr>
                <w:color w:val="000000"/>
                <w:sz w:val="20"/>
                <w:szCs w:val="20"/>
                <w:lang w:val="en-GB"/>
              </w:rPr>
              <w:t>I</w:t>
            </w:r>
            <w:r w:rsidR="009A5689">
              <w:rPr>
                <w:color w:val="000000"/>
                <w:sz w:val="20"/>
                <w:szCs w:val="20"/>
                <w:lang w:val="en-GB"/>
              </w:rPr>
              <w:t>/</w:t>
            </w:r>
            <w:r w:rsidR="00C91D62">
              <w:rPr>
                <w:color w:val="000000"/>
                <w:sz w:val="20"/>
                <w:szCs w:val="20"/>
                <w:lang w:val="en-GB"/>
              </w:rPr>
              <w:t xml:space="preserve">Jun </w:t>
            </w:r>
            <w:r w:rsidR="009A5689">
              <w:rPr>
                <w:color w:val="000000"/>
                <w:sz w:val="20"/>
                <w:szCs w:val="20"/>
                <w:lang w:val="en-GB"/>
              </w:rPr>
              <w:t>. 20</w:t>
            </w:r>
            <w:r w:rsidR="00984AEB">
              <w:rPr>
                <w:color w:val="000000"/>
                <w:sz w:val="20"/>
                <w:szCs w:val="20"/>
                <w:lang w:val="en-GB"/>
              </w:rPr>
              <w:t>1</w:t>
            </w:r>
            <w:r w:rsidR="00C91D62">
              <w:rPr>
                <w:color w:val="000000"/>
                <w:sz w:val="20"/>
                <w:szCs w:val="20"/>
                <w:lang w:val="en-GB"/>
              </w:rPr>
              <w:t>3</w:t>
            </w:r>
            <w:r w:rsidR="009A5689">
              <w:rPr>
                <w:color w:val="000000"/>
                <w:sz w:val="20"/>
                <w:szCs w:val="20"/>
                <w:lang w:val="en-GB"/>
              </w:rPr>
              <w:t xml:space="preserve"> &amp; </w:t>
            </w:r>
            <w:r w:rsidR="00C91D62">
              <w:rPr>
                <w:color w:val="000000"/>
                <w:sz w:val="20"/>
                <w:szCs w:val="20"/>
                <w:lang w:val="en-GB"/>
              </w:rPr>
              <w:t>May</w:t>
            </w:r>
            <w:r w:rsidR="009A5689">
              <w:rPr>
                <w:color w:val="000000"/>
                <w:sz w:val="20"/>
                <w:szCs w:val="20"/>
                <w:lang w:val="en-GB"/>
              </w:rPr>
              <w:t xml:space="preserve"> 201</w:t>
            </w:r>
            <w:r w:rsidR="00C91D62">
              <w:rPr>
                <w:color w:val="000000"/>
                <w:sz w:val="20"/>
                <w:szCs w:val="20"/>
                <w:lang w:val="en-GB"/>
              </w:rPr>
              <w:t>4</w:t>
            </w:r>
            <w:r w:rsidR="009A5689">
              <w:rPr>
                <w:color w:val="000000"/>
                <w:sz w:val="20"/>
                <w:szCs w:val="20"/>
                <w:lang w:val="en-GB"/>
              </w:rPr>
              <w:t>)</w:t>
            </w:r>
          </w:p>
        </w:tc>
        <w:tc>
          <w:tcPr>
            <w:tcW w:w="1852" w:type="dxa"/>
            <w:tcBorders>
              <w:top w:val="nil"/>
              <w:left w:val="nil"/>
              <w:bottom w:val="single" w:sz="4" w:space="0" w:color="auto"/>
              <w:right w:val="single" w:sz="4" w:space="0" w:color="auto"/>
            </w:tcBorders>
            <w:hideMark/>
          </w:tcPr>
          <w:p w:rsidR="009A5689" w:rsidRDefault="009A5689" w:rsidP="00C91D62">
            <w:pPr>
              <w:rPr>
                <w:color w:val="000000"/>
                <w:sz w:val="20"/>
                <w:szCs w:val="20"/>
                <w:lang w:val="en-GB"/>
              </w:rPr>
            </w:pPr>
            <w:r>
              <w:rPr>
                <w:color w:val="000000"/>
                <w:sz w:val="20"/>
                <w:szCs w:val="20"/>
                <w:lang w:val="en-GB"/>
              </w:rPr>
              <w:t>Continue process of Data Collection (Phase VI</w:t>
            </w:r>
            <w:r w:rsidR="00C46669">
              <w:rPr>
                <w:color w:val="000000"/>
                <w:sz w:val="20"/>
                <w:szCs w:val="20"/>
                <w:lang w:val="en-GB"/>
              </w:rPr>
              <w:t>I</w:t>
            </w:r>
            <w:r w:rsidR="00C91D62">
              <w:rPr>
                <w:color w:val="000000"/>
                <w:sz w:val="20"/>
                <w:szCs w:val="20"/>
                <w:lang w:val="en-GB"/>
              </w:rPr>
              <w:t>I</w:t>
            </w:r>
            <w:r>
              <w:rPr>
                <w:color w:val="000000"/>
                <w:sz w:val="20"/>
                <w:szCs w:val="20"/>
                <w:lang w:val="en-GB"/>
              </w:rPr>
              <w:t xml:space="preserve">, </w:t>
            </w:r>
            <w:r w:rsidR="00C46669">
              <w:rPr>
                <w:color w:val="000000"/>
                <w:sz w:val="20"/>
                <w:szCs w:val="20"/>
                <w:lang w:val="en-GB"/>
              </w:rPr>
              <w:t xml:space="preserve">Jan </w:t>
            </w:r>
            <w:r>
              <w:rPr>
                <w:color w:val="000000"/>
                <w:sz w:val="20"/>
                <w:szCs w:val="20"/>
                <w:lang w:val="en-GB"/>
              </w:rPr>
              <w:t>201</w:t>
            </w:r>
            <w:r w:rsidR="00C91D62">
              <w:rPr>
                <w:color w:val="000000"/>
                <w:sz w:val="20"/>
                <w:szCs w:val="20"/>
                <w:lang w:val="en-GB"/>
              </w:rPr>
              <w:t>5</w:t>
            </w:r>
            <w:r>
              <w:rPr>
                <w:color w:val="000000"/>
                <w:sz w:val="20"/>
                <w:szCs w:val="20"/>
                <w:lang w:val="en-GB"/>
              </w:rPr>
              <w:t xml:space="preserve">, </w:t>
            </w:r>
            <w:r w:rsidR="00C46669">
              <w:rPr>
                <w:color w:val="000000"/>
                <w:sz w:val="20"/>
                <w:szCs w:val="20"/>
                <w:lang w:val="en-GB"/>
              </w:rPr>
              <w:t>Jun/Jul</w:t>
            </w:r>
            <w:r>
              <w:rPr>
                <w:color w:val="000000"/>
                <w:sz w:val="20"/>
                <w:szCs w:val="20"/>
                <w:lang w:val="en-GB"/>
              </w:rPr>
              <w:t xml:space="preserve"> 201</w:t>
            </w:r>
            <w:r w:rsidR="00C91D62">
              <w:rPr>
                <w:color w:val="000000"/>
                <w:sz w:val="20"/>
                <w:szCs w:val="20"/>
                <w:lang w:val="en-GB"/>
              </w:rPr>
              <w:t>5</w:t>
            </w:r>
            <w:r>
              <w:rPr>
                <w:color w:val="000000"/>
                <w:sz w:val="20"/>
                <w:szCs w:val="20"/>
                <w:lang w:val="en-GB"/>
              </w:rPr>
              <w:t xml:space="preserve">, </w:t>
            </w:r>
            <w:r w:rsidR="00C46669">
              <w:rPr>
                <w:color w:val="000000"/>
                <w:sz w:val="20"/>
                <w:szCs w:val="20"/>
                <w:lang w:val="en-GB"/>
              </w:rPr>
              <w:t>Feb</w:t>
            </w:r>
            <w:r>
              <w:rPr>
                <w:color w:val="000000"/>
                <w:sz w:val="20"/>
                <w:szCs w:val="20"/>
                <w:lang w:val="en-GB"/>
              </w:rPr>
              <w:t xml:space="preserve"> 201</w:t>
            </w:r>
            <w:r w:rsidR="00C91D62">
              <w:rPr>
                <w:color w:val="000000"/>
                <w:sz w:val="20"/>
                <w:szCs w:val="20"/>
                <w:lang w:val="en-GB"/>
              </w:rPr>
              <w:t>6</w:t>
            </w:r>
            <w:r>
              <w:rPr>
                <w:color w:val="000000"/>
                <w:sz w:val="20"/>
                <w:szCs w:val="20"/>
                <w:lang w:val="en-GB"/>
              </w:rPr>
              <w:t>)</w:t>
            </w:r>
          </w:p>
        </w:tc>
        <w:tc>
          <w:tcPr>
            <w:tcW w:w="1551" w:type="dxa"/>
            <w:tcBorders>
              <w:top w:val="nil"/>
              <w:left w:val="nil"/>
              <w:bottom w:val="single" w:sz="4" w:space="0" w:color="auto"/>
              <w:right w:val="single" w:sz="8" w:space="0" w:color="auto"/>
            </w:tcBorders>
            <w:hideMark/>
          </w:tcPr>
          <w:p w:rsidR="009A5689" w:rsidRDefault="009A5689" w:rsidP="00C91D62">
            <w:pPr>
              <w:rPr>
                <w:color w:val="000000"/>
                <w:sz w:val="20"/>
                <w:szCs w:val="20"/>
                <w:lang w:val="en-GB"/>
              </w:rPr>
            </w:pPr>
            <w:r>
              <w:rPr>
                <w:color w:val="000000"/>
                <w:sz w:val="20"/>
                <w:szCs w:val="20"/>
                <w:lang w:val="en-GB"/>
              </w:rPr>
              <w:t>Improved Customs import Data</w:t>
            </w:r>
          </w:p>
        </w:tc>
      </w:tr>
      <w:tr w:rsidR="009A5689" w:rsidTr="004B121D">
        <w:trPr>
          <w:gridAfter w:val="1"/>
          <w:wAfter w:w="1852" w:type="dxa"/>
          <w:trHeight w:val="410"/>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Article 7 data reporting</w:t>
            </w:r>
          </w:p>
        </w:tc>
        <w:tc>
          <w:tcPr>
            <w:tcW w:w="1185" w:type="dxa"/>
            <w:tcBorders>
              <w:top w:val="nil"/>
              <w:left w:val="nil"/>
              <w:bottom w:val="single" w:sz="4" w:space="0" w:color="auto"/>
              <w:right w:val="single" w:sz="4" w:space="0" w:color="auto"/>
            </w:tcBorders>
            <w:hideMark/>
          </w:tcPr>
          <w:p w:rsidR="00DA7626" w:rsidRDefault="009A5689">
            <w:pPr>
              <w:rPr>
                <w:color w:val="000000"/>
                <w:sz w:val="20"/>
                <w:szCs w:val="20"/>
                <w:lang w:val="en-GB"/>
              </w:rPr>
            </w:pPr>
            <w:r>
              <w:rPr>
                <w:color w:val="000000"/>
                <w:sz w:val="20"/>
                <w:szCs w:val="20"/>
                <w:lang w:val="en-GB"/>
              </w:rPr>
              <w:t xml:space="preserve">- </w:t>
            </w:r>
            <w:r w:rsidR="003D37E7">
              <w:rPr>
                <w:color w:val="000000"/>
                <w:sz w:val="20"/>
                <w:szCs w:val="20"/>
                <w:lang w:val="en-GB"/>
              </w:rPr>
              <w:t xml:space="preserve">Massive Sensitization and Field visits in view of </w:t>
            </w:r>
            <w:r w:rsidR="00C91D62">
              <w:rPr>
                <w:color w:val="000000"/>
                <w:sz w:val="20"/>
                <w:szCs w:val="20"/>
                <w:lang w:val="en-GB"/>
              </w:rPr>
              <w:t xml:space="preserve">enforcement of </w:t>
            </w:r>
            <w:r w:rsidR="003D37E7">
              <w:rPr>
                <w:color w:val="000000"/>
                <w:sz w:val="20"/>
                <w:szCs w:val="20"/>
                <w:lang w:val="en-GB"/>
              </w:rPr>
              <w:t>new HCFC Quota system (Phase VII July 2013; Au, 2014)</w:t>
            </w:r>
            <w:r w:rsidR="00803A70">
              <w:rPr>
                <w:color w:val="000000"/>
                <w:sz w:val="20"/>
                <w:szCs w:val="20"/>
                <w:lang w:val="en-GB"/>
              </w:rPr>
              <w:t xml:space="preserve"> </w:t>
            </w:r>
            <w:r w:rsidR="00C46669">
              <w:rPr>
                <w:color w:val="000000"/>
                <w:sz w:val="20"/>
                <w:szCs w:val="20"/>
                <w:lang w:val="en-GB"/>
              </w:rPr>
              <w:t>i.e</w:t>
            </w:r>
            <w:r w:rsidR="00C104EB">
              <w:rPr>
                <w:color w:val="000000"/>
                <w:sz w:val="20"/>
                <w:szCs w:val="20"/>
                <w:lang w:val="en-GB"/>
              </w:rPr>
              <w:t>.</w:t>
            </w:r>
            <w:r w:rsidR="00C46669">
              <w:rPr>
                <w:color w:val="000000"/>
                <w:sz w:val="20"/>
                <w:szCs w:val="20"/>
                <w:lang w:val="en-GB"/>
              </w:rPr>
              <w:t xml:space="preserve"> visits to ports, data analysis with </w:t>
            </w:r>
            <w:r w:rsidR="00C46669">
              <w:rPr>
                <w:color w:val="000000"/>
                <w:sz w:val="20"/>
                <w:szCs w:val="20"/>
                <w:lang w:val="en-GB"/>
              </w:rPr>
              <w:lastRenderedPageBreak/>
              <w:t>NAFDAC</w:t>
            </w:r>
            <w:r w:rsidR="00CA50F1">
              <w:rPr>
                <w:color w:val="000000"/>
                <w:sz w:val="20"/>
                <w:szCs w:val="20"/>
                <w:lang w:val="en-GB"/>
              </w:rPr>
              <w:t xml:space="preserve"> </w:t>
            </w:r>
            <w:r w:rsidR="00DA7626">
              <w:rPr>
                <w:color w:val="000000"/>
                <w:sz w:val="20"/>
                <w:szCs w:val="20"/>
                <w:lang w:val="en-GB"/>
              </w:rPr>
              <w:t xml:space="preserve"> </w:t>
            </w:r>
          </w:p>
          <w:p w:rsidR="00DA7626" w:rsidRDefault="00DA7626">
            <w:pPr>
              <w:rPr>
                <w:color w:val="000000"/>
                <w:sz w:val="20"/>
                <w:szCs w:val="20"/>
                <w:lang w:val="en-GB"/>
              </w:rPr>
            </w:pPr>
          </w:p>
          <w:p w:rsidR="00DA7626" w:rsidRDefault="00DA7626">
            <w:pPr>
              <w:rPr>
                <w:color w:val="000000"/>
                <w:sz w:val="20"/>
                <w:szCs w:val="20"/>
                <w:lang w:val="en-GB"/>
              </w:rPr>
            </w:pPr>
          </w:p>
        </w:tc>
        <w:tc>
          <w:tcPr>
            <w:tcW w:w="1816" w:type="dxa"/>
            <w:gridSpan w:val="2"/>
            <w:tcBorders>
              <w:top w:val="nil"/>
              <w:left w:val="nil"/>
              <w:bottom w:val="single" w:sz="4" w:space="0" w:color="auto"/>
              <w:right w:val="single" w:sz="4" w:space="0" w:color="auto"/>
            </w:tcBorders>
            <w:hideMark/>
          </w:tcPr>
          <w:p w:rsidR="009A5689" w:rsidRDefault="009A5689" w:rsidP="00C46669">
            <w:pPr>
              <w:rPr>
                <w:color w:val="000000"/>
                <w:sz w:val="20"/>
                <w:szCs w:val="20"/>
                <w:lang w:val="en-GB"/>
              </w:rPr>
            </w:pPr>
            <w:r>
              <w:rPr>
                <w:color w:val="000000"/>
                <w:sz w:val="20"/>
                <w:szCs w:val="20"/>
                <w:lang w:val="en-GB"/>
              </w:rPr>
              <w:lastRenderedPageBreak/>
              <w:t xml:space="preserve">Data harmonised and reported </w:t>
            </w:r>
            <w:r w:rsidR="00C46669">
              <w:rPr>
                <w:color w:val="000000"/>
                <w:sz w:val="20"/>
                <w:szCs w:val="20"/>
                <w:lang w:val="en-GB"/>
              </w:rPr>
              <w:t xml:space="preserve">through activities mentioned above </w:t>
            </w:r>
            <w:r>
              <w:rPr>
                <w:color w:val="000000"/>
                <w:sz w:val="20"/>
                <w:szCs w:val="20"/>
                <w:lang w:val="en-GB"/>
              </w:rPr>
              <w:t>Phase V</w:t>
            </w:r>
            <w:r w:rsidR="00C46669">
              <w:rPr>
                <w:color w:val="000000"/>
                <w:sz w:val="20"/>
                <w:szCs w:val="20"/>
                <w:lang w:val="en-GB"/>
              </w:rPr>
              <w:t>I</w:t>
            </w:r>
            <w:r w:rsidR="008D5F91">
              <w:rPr>
                <w:color w:val="000000"/>
                <w:sz w:val="20"/>
                <w:szCs w:val="20"/>
                <w:lang w:val="en-GB"/>
              </w:rPr>
              <w:t>I</w:t>
            </w:r>
            <w:r>
              <w:rPr>
                <w:color w:val="000000"/>
                <w:sz w:val="20"/>
                <w:szCs w:val="20"/>
                <w:lang w:val="en-GB"/>
              </w:rPr>
              <w:t>/Sept 20</w:t>
            </w:r>
            <w:r w:rsidR="008D5F91">
              <w:rPr>
                <w:color w:val="000000"/>
                <w:sz w:val="20"/>
                <w:szCs w:val="20"/>
                <w:lang w:val="en-GB"/>
              </w:rPr>
              <w:t>13</w:t>
            </w:r>
            <w:r>
              <w:rPr>
                <w:color w:val="000000"/>
                <w:sz w:val="20"/>
                <w:szCs w:val="20"/>
                <w:lang w:val="en-GB"/>
              </w:rPr>
              <w:t xml:space="preserve">, </w:t>
            </w:r>
            <w:proofErr w:type="gramStart"/>
            <w:r w:rsidR="00C46669">
              <w:rPr>
                <w:color w:val="000000"/>
                <w:sz w:val="20"/>
                <w:szCs w:val="20"/>
                <w:lang w:val="en-GB"/>
              </w:rPr>
              <w:t xml:space="preserve">Sept </w:t>
            </w:r>
            <w:r>
              <w:rPr>
                <w:color w:val="000000"/>
                <w:sz w:val="20"/>
                <w:szCs w:val="20"/>
                <w:lang w:val="en-GB"/>
              </w:rPr>
              <w:t>.</w:t>
            </w:r>
            <w:proofErr w:type="gramEnd"/>
            <w:r>
              <w:rPr>
                <w:color w:val="000000"/>
                <w:sz w:val="20"/>
                <w:szCs w:val="20"/>
                <w:lang w:val="en-GB"/>
              </w:rPr>
              <w:t xml:space="preserve"> 201</w:t>
            </w:r>
            <w:r w:rsidR="008D5F91">
              <w:rPr>
                <w:color w:val="000000"/>
                <w:sz w:val="20"/>
                <w:szCs w:val="20"/>
                <w:lang w:val="en-GB"/>
              </w:rPr>
              <w:t>4</w:t>
            </w:r>
          </w:p>
        </w:tc>
        <w:tc>
          <w:tcPr>
            <w:tcW w:w="1852" w:type="dxa"/>
            <w:tcBorders>
              <w:top w:val="nil"/>
              <w:left w:val="nil"/>
              <w:bottom w:val="single" w:sz="4" w:space="0" w:color="auto"/>
              <w:right w:val="single" w:sz="4" w:space="0" w:color="auto"/>
            </w:tcBorders>
          </w:tcPr>
          <w:p w:rsidR="009A5689" w:rsidRDefault="009A5689">
            <w:pPr>
              <w:rPr>
                <w:color w:val="000000"/>
                <w:sz w:val="20"/>
                <w:szCs w:val="20"/>
                <w:lang w:val="en-GB"/>
              </w:rPr>
            </w:pPr>
            <w:r>
              <w:rPr>
                <w:color w:val="000000"/>
                <w:sz w:val="20"/>
                <w:szCs w:val="20"/>
                <w:lang w:val="en-GB"/>
              </w:rPr>
              <w:t xml:space="preserve">Field visits in view of </w:t>
            </w:r>
            <w:r w:rsidR="00803A70">
              <w:rPr>
                <w:color w:val="000000"/>
                <w:sz w:val="20"/>
                <w:szCs w:val="20"/>
                <w:lang w:val="en-GB"/>
              </w:rPr>
              <w:t xml:space="preserve">continued </w:t>
            </w:r>
            <w:r w:rsidR="00DA72BB">
              <w:rPr>
                <w:color w:val="000000"/>
                <w:sz w:val="20"/>
                <w:szCs w:val="20"/>
                <w:lang w:val="en-GB"/>
              </w:rPr>
              <w:t xml:space="preserve">enforcement of </w:t>
            </w:r>
            <w:r w:rsidR="00803A70">
              <w:rPr>
                <w:color w:val="000000"/>
                <w:sz w:val="20"/>
                <w:szCs w:val="20"/>
                <w:lang w:val="en-GB"/>
              </w:rPr>
              <w:t xml:space="preserve">the </w:t>
            </w:r>
            <w:r>
              <w:rPr>
                <w:color w:val="000000"/>
                <w:sz w:val="20"/>
                <w:szCs w:val="20"/>
                <w:lang w:val="en-GB"/>
              </w:rPr>
              <w:t>HCFC Quota system</w:t>
            </w:r>
            <w:r w:rsidR="003F48AE">
              <w:rPr>
                <w:color w:val="000000"/>
                <w:sz w:val="20"/>
                <w:szCs w:val="20"/>
                <w:lang w:val="en-GB"/>
              </w:rPr>
              <w:t xml:space="preserve"> </w:t>
            </w:r>
            <w:r w:rsidR="00803A70">
              <w:rPr>
                <w:color w:val="000000"/>
                <w:sz w:val="20"/>
                <w:szCs w:val="20"/>
                <w:lang w:val="en-GB"/>
              </w:rPr>
              <w:t xml:space="preserve">and reduction of the Quota amounts by 10% </w:t>
            </w:r>
            <w:r w:rsidR="003F48AE">
              <w:rPr>
                <w:color w:val="000000"/>
                <w:sz w:val="20"/>
                <w:szCs w:val="20"/>
                <w:lang w:val="en-GB"/>
              </w:rPr>
              <w:t>(Phase VII</w:t>
            </w:r>
            <w:r w:rsidR="00C9478D">
              <w:rPr>
                <w:color w:val="000000"/>
                <w:sz w:val="20"/>
                <w:szCs w:val="20"/>
                <w:lang w:val="en-GB"/>
              </w:rPr>
              <w:t>I July 2015; Au</w:t>
            </w:r>
            <w:r w:rsidR="002B39F9">
              <w:rPr>
                <w:color w:val="000000"/>
                <w:sz w:val="20"/>
                <w:szCs w:val="20"/>
                <w:lang w:val="en-GB"/>
              </w:rPr>
              <w:t>g</w:t>
            </w:r>
            <w:r w:rsidR="00C9478D">
              <w:rPr>
                <w:color w:val="000000"/>
                <w:sz w:val="20"/>
                <w:szCs w:val="20"/>
                <w:lang w:val="en-GB"/>
              </w:rPr>
              <w:t>, 2016</w:t>
            </w:r>
            <w:r w:rsidR="003F48AE">
              <w:rPr>
                <w:color w:val="000000"/>
                <w:sz w:val="20"/>
                <w:szCs w:val="20"/>
                <w:lang w:val="en-GB"/>
              </w:rPr>
              <w:t>)</w:t>
            </w:r>
          </w:p>
          <w:p w:rsidR="009A5689" w:rsidRDefault="009A5689">
            <w:pPr>
              <w:rPr>
                <w:color w:val="000000"/>
                <w:sz w:val="20"/>
                <w:szCs w:val="20"/>
                <w:lang w:val="en-GB"/>
              </w:rPr>
            </w:pPr>
          </w:p>
          <w:p w:rsidR="009A5689" w:rsidRDefault="009A5689" w:rsidP="00C9478D">
            <w:pPr>
              <w:rPr>
                <w:color w:val="000000"/>
                <w:sz w:val="20"/>
                <w:szCs w:val="20"/>
                <w:lang w:val="en-GB"/>
              </w:rPr>
            </w:pPr>
            <w:r>
              <w:rPr>
                <w:color w:val="000000"/>
                <w:sz w:val="20"/>
                <w:szCs w:val="20"/>
                <w:lang w:val="en-GB"/>
              </w:rPr>
              <w:t>Contin</w:t>
            </w:r>
            <w:r w:rsidR="00DA72BB">
              <w:rPr>
                <w:color w:val="000000"/>
                <w:sz w:val="20"/>
                <w:szCs w:val="20"/>
                <w:lang w:val="en-GB"/>
              </w:rPr>
              <w:t>u</w:t>
            </w:r>
            <w:r>
              <w:rPr>
                <w:color w:val="000000"/>
                <w:sz w:val="20"/>
                <w:szCs w:val="20"/>
                <w:lang w:val="en-GB"/>
              </w:rPr>
              <w:t>ous meetings with NAFDAC and Customs</w:t>
            </w:r>
            <w:r w:rsidR="003F48AE">
              <w:rPr>
                <w:color w:val="000000"/>
                <w:sz w:val="20"/>
                <w:szCs w:val="20"/>
                <w:lang w:val="en-GB"/>
              </w:rPr>
              <w:t xml:space="preserve"> (Phase VII</w:t>
            </w:r>
            <w:r w:rsidR="00C9478D">
              <w:rPr>
                <w:color w:val="000000"/>
                <w:sz w:val="20"/>
                <w:szCs w:val="20"/>
                <w:lang w:val="en-GB"/>
              </w:rPr>
              <w:t>I</w:t>
            </w:r>
            <w:r w:rsidR="003F48AE">
              <w:rPr>
                <w:color w:val="000000"/>
                <w:sz w:val="20"/>
                <w:szCs w:val="20"/>
                <w:lang w:val="en-GB"/>
              </w:rPr>
              <w:t xml:space="preserve"> 201</w:t>
            </w:r>
            <w:r w:rsidR="00C9478D">
              <w:rPr>
                <w:color w:val="000000"/>
                <w:sz w:val="20"/>
                <w:szCs w:val="20"/>
                <w:lang w:val="en-GB"/>
              </w:rPr>
              <w:t>5</w:t>
            </w:r>
            <w:r w:rsidR="003F48AE">
              <w:rPr>
                <w:color w:val="000000"/>
                <w:sz w:val="20"/>
                <w:szCs w:val="20"/>
                <w:lang w:val="en-GB"/>
              </w:rPr>
              <w:t>, 201</w:t>
            </w:r>
            <w:r w:rsidR="00C9478D">
              <w:rPr>
                <w:color w:val="000000"/>
                <w:sz w:val="20"/>
                <w:szCs w:val="20"/>
                <w:lang w:val="en-GB"/>
              </w:rPr>
              <w:t>6)</w:t>
            </w:r>
          </w:p>
        </w:tc>
        <w:tc>
          <w:tcPr>
            <w:tcW w:w="1551" w:type="dxa"/>
            <w:tcBorders>
              <w:top w:val="nil"/>
              <w:left w:val="nil"/>
              <w:bottom w:val="single" w:sz="4" w:space="0" w:color="auto"/>
              <w:right w:val="single" w:sz="8" w:space="0" w:color="auto"/>
            </w:tcBorders>
            <w:hideMark/>
          </w:tcPr>
          <w:p w:rsidR="009A5689" w:rsidRDefault="009A5689">
            <w:pPr>
              <w:rPr>
                <w:color w:val="000000"/>
                <w:sz w:val="20"/>
                <w:szCs w:val="20"/>
                <w:lang w:val="en-GB"/>
              </w:rPr>
            </w:pPr>
            <w:r>
              <w:rPr>
                <w:color w:val="000000"/>
                <w:sz w:val="20"/>
                <w:szCs w:val="20"/>
                <w:lang w:val="en-GB"/>
              </w:rPr>
              <w:t>Prompt Data reporting</w:t>
            </w:r>
          </w:p>
        </w:tc>
      </w:tr>
      <w:tr w:rsidR="009A5689" w:rsidTr="004B121D">
        <w:trPr>
          <w:gridAfter w:val="1"/>
          <w:wAfter w:w="1852" w:type="dxa"/>
          <w:trHeight w:val="410"/>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lastRenderedPageBreak/>
              <w:t>Country programme data reporting</w:t>
            </w:r>
          </w:p>
        </w:tc>
        <w:tc>
          <w:tcPr>
            <w:tcW w:w="1185" w:type="dxa"/>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 Same as for A7 data</w:t>
            </w:r>
          </w:p>
        </w:tc>
        <w:tc>
          <w:tcPr>
            <w:tcW w:w="1816" w:type="dxa"/>
            <w:gridSpan w:val="2"/>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 Same as for A7 data</w:t>
            </w:r>
          </w:p>
        </w:tc>
        <w:tc>
          <w:tcPr>
            <w:tcW w:w="1852" w:type="dxa"/>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 Same process as above</w:t>
            </w:r>
            <w:r w:rsidR="00803A70">
              <w:rPr>
                <w:color w:val="000000"/>
                <w:sz w:val="20"/>
                <w:szCs w:val="20"/>
                <w:lang w:val="en-GB"/>
              </w:rPr>
              <w:t xml:space="preserve"> for Article 7 Data reporting</w:t>
            </w:r>
          </w:p>
        </w:tc>
        <w:tc>
          <w:tcPr>
            <w:tcW w:w="1551" w:type="dxa"/>
            <w:tcBorders>
              <w:top w:val="nil"/>
              <w:left w:val="nil"/>
              <w:bottom w:val="single" w:sz="4" w:space="0" w:color="auto"/>
              <w:right w:val="single" w:sz="8" w:space="0" w:color="auto"/>
            </w:tcBorders>
            <w:hideMark/>
          </w:tcPr>
          <w:p w:rsidR="009A5689" w:rsidRDefault="009A5689">
            <w:pPr>
              <w:rPr>
                <w:color w:val="000000"/>
                <w:sz w:val="20"/>
                <w:szCs w:val="20"/>
                <w:lang w:val="en-GB"/>
              </w:rPr>
            </w:pPr>
            <w:r>
              <w:rPr>
                <w:color w:val="000000"/>
                <w:sz w:val="20"/>
                <w:szCs w:val="20"/>
                <w:lang w:val="en-GB"/>
              </w:rPr>
              <w:t> Timely reporting of CP Data</w:t>
            </w:r>
          </w:p>
        </w:tc>
      </w:tr>
      <w:tr w:rsidR="009A5689" w:rsidTr="004B121D">
        <w:trPr>
          <w:gridAfter w:val="1"/>
          <w:wAfter w:w="1852" w:type="dxa"/>
          <w:trHeight w:val="214"/>
        </w:trPr>
        <w:tc>
          <w:tcPr>
            <w:tcW w:w="9323" w:type="dxa"/>
            <w:gridSpan w:val="6"/>
            <w:tcBorders>
              <w:top w:val="nil"/>
              <w:left w:val="single" w:sz="4" w:space="0" w:color="auto"/>
              <w:bottom w:val="single" w:sz="4" w:space="0" w:color="auto"/>
              <w:right w:val="single" w:sz="8" w:space="0" w:color="auto"/>
            </w:tcBorders>
            <w:hideMark/>
          </w:tcPr>
          <w:p w:rsidR="009A5689" w:rsidRDefault="009A5689">
            <w:pPr>
              <w:rPr>
                <w:b/>
                <w:color w:val="000000"/>
                <w:sz w:val="20"/>
                <w:szCs w:val="20"/>
                <w:lang w:val="en-GB"/>
              </w:rPr>
            </w:pPr>
            <w:r>
              <w:rPr>
                <w:b/>
                <w:color w:val="000000"/>
                <w:sz w:val="20"/>
                <w:szCs w:val="20"/>
                <w:lang w:val="en-GB"/>
              </w:rPr>
              <w:t>Objective 3: Consultations and coordination with other national agencies/stakeholders</w:t>
            </w:r>
          </w:p>
        </w:tc>
      </w:tr>
      <w:tr w:rsidR="009A5689" w:rsidTr="004B121D">
        <w:trPr>
          <w:gridAfter w:val="1"/>
          <w:wAfter w:w="1852" w:type="dxa"/>
          <w:trHeight w:val="410"/>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Steering Committee</w:t>
            </w:r>
          </w:p>
        </w:tc>
        <w:tc>
          <w:tcPr>
            <w:tcW w:w="1185" w:type="dxa"/>
            <w:tcBorders>
              <w:top w:val="nil"/>
              <w:left w:val="nil"/>
              <w:bottom w:val="single" w:sz="4" w:space="0" w:color="auto"/>
              <w:right w:val="single" w:sz="4" w:space="0" w:color="auto"/>
            </w:tcBorders>
            <w:hideMark/>
          </w:tcPr>
          <w:p w:rsidR="003D37E7" w:rsidRDefault="003D37E7" w:rsidP="003D37E7">
            <w:pPr>
              <w:rPr>
                <w:color w:val="000000"/>
                <w:sz w:val="20"/>
                <w:szCs w:val="20"/>
                <w:lang w:val="en-GB"/>
              </w:rPr>
            </w:pPr>
            <w:r>
              <w:rPr>
                <w:color w:val="000000"/>
                <w:sz w:val="20"/>
                <w:szCs w:val="20"/>
                <w:lang w:val="en-GB"/>
              </w:rPr>
              <w:t>Monitoring of On-going Halon Decommissioning process (Phase VII/ June 2013)</w:t>
            </w:r>
          </w:p>
          <w:p w:rsidR="00C23CC2" w:rsidRDefault="00C23CC2">
            <w:pPr>
              <w:rPr>
                <w:color w:val="000000"/>
                <w:sz w:val="20"/>
                <w:szCs w:val="20"/>
                <w:lang w:val="en-GB"/>
              </w:rPr>
            </w:pPr>
          </w:p>
          <w:p w:rsidR="0040150E" w:rsidRDefault="0040150E">
            <w:pPr>
              <w:rPr>
                <w:color w:val="000000"/>
                <w:sz w:val="20"/>
                <w:szCs w:val="20"/>
                <w:lang w:val="en-GB"/>
              </w:rPr>
            </w:pPr>
            <w:r>
              <w:rPr>
                <w:color w:val="000000"/>
                <w:sz w:val="20"/>
                <w:szCs w:val="20"/>
                <w:lang w:val="en-GB"/>
              </w:rPr>
              <w:t>- Meeting with Chillers Steering Committee</w:t>
            </w:r>
          </w:p>
        </w:tc>
        <w:tc>
          <w:tcPr>
            <w:tcW w:w="1816" w:type="dxa"/>
            <w:gridSpan w:val="2"/>
            <w:tcBorders>
              <w:top w:val="nil"/>
              <w:left w:val="nil"/>
              <w:bottom w:val="single" w:sz="4" w:space="0" w:color="auto"/>
              <w:right w:val="single" w:sz="4" w:space="0" w:color="auto"/>
            </w:tcBorders>
            <w:hideMark/>
          </w:tcPr>
          <w:p w:rsidR="00803A70" w:rsidRDefault="00C23CC2" w:rsidP="00C23CC2">
            <w:pPr>
              <w:rPr>
                <w:color w:val="000000"/>
                <w:sz w:val="20"/>
                <w:szCs w:val="20"/>
                <w:lang w:val="en-GB"/>
              </w:rPr>
            </w:pPr>
            <w:r>
              <w:rPr>
                <w:color w:val="000000"/>
                <w:sz w:val="20"/>
                <w:szCs w:val="20"/>
                <w:lang w:val="en-GB"/>
              </w:rPr>
              <w:t xml:space="preserve">- </w:t>
            </w:r>
            <w:r w:rsidR="008D5F91">
              <w:rPr>
                <w:color w:val="000000"/>
                <w:sz w:val="20"/>
                <w:szCs w:val="20"/>
                <w:lang w:val="en-GB"/>
              </w:rPr>
              <w:t xml:space="preserve"> Completed Halon Decommissioning at </w:t>
            </w:r>
            <w:r>
              <w:rPr>
                <w:color w:val="000000"/>
                <w:sz w:val="20"/>
                <w:szCs w:val="20"/>
                <w:lang w:val="en-GB"/>
              </w:rPr>
              <w:t>NNPC</w:t>
            </w:r>
          </w:p>
          <w:p w:rsidR="008D5F91" w:rsidRDefault="00C23CC2" w:rsidP="00C23CC2">
            <w:pPr>
              <w:rPr>
                <w:color w:val="000000"/>
                <w:sz w:val="20"/>
                <w:szCs w:val="20"/>
                <w:lang w:val="en-GB"/>
              </w:rPr>
            </w:pPr>
            <w:r>
              <w:rPr>
                <w:color w:val="000000"/>
                <w:sz w:val="20"/>
                <w:szCs w:val="20"/>
                <w:lang w:val="en-GB"/>
              </w:rPr>
              <w:t xml:space="preserve"> </w:t>
            </w:r>
          </w:p>
          <w:p w:rsidR="009A5689" w:rsidRDefault="008D5F91" w:rsidP="00C23CC2">
            <w:pPr>
              <w:rPr>
                <w:color w:val="000000"/>
                <w:sz w:val="20"/>
                <w:szCs w:val="20"/>
                <w:lang w:val="en-GB"/>
              </w:rPr>
            </w:pPr>
            <w:r>
              <w:rPr>
                <w:color w:val="000000"/>
                <w:sz w:val="20"/>
                <w:szCs w:val="20"/>
                <w:lang w:val="en-GB"/>
              </w:rPr>
              <w:t>- Decommissioned Halon transported to Halo</w:t>
            </w:r>
            <w:r w:rsidR="00803A70">
              <w:rPr>
                <w:color w:val="000000"/>
                <w:sz w:val="20"/>
                <w:szCs w:val="20"/>
                <w:lang w:val="en-GB"/>
              </w:rPr>
              <w:t>n</w:t>
            </w:r>
            <w:r>
              <w:rPr>
                <w:color w:val="000000"/>
                <w:sz w:val="20"/>
                <w:szCs w:val="20"/>
                <w:lang w:val="en-GB"/>
              </w:rPr>
              <w:t xml:space="preserve"> Bank</w:t>
            </w:r>
            <w:r w:rsidR="00C23CC2">
              <w:rPr>
                <w:color w:val="000000"/>
                <w:sz w:val="20"/>
                <w:szCs w:val="20"/>
                <w:lang w:val="en-GB"/>
              </w:rPr>
              <w:t xml:space="preserve"> </w:t>
            </w:r>
            <w:r w:rsidR="00BF1E9D">
              <w:rPr>
                <w:color w:val="000000"/>
                <w:sz w:val="20"/>
                <w:szCs w:val="20"/>
                <w:lang w:val="en-GB"/>
              </w:rPr>
              <w:t>(Phase V</w:t>
            </w:r>
            <w:r>
              <w:rPr>
                <w:color w:val="000000"/>
                <w:sz w:val="20"/>
                <w:szCs w:val="20"/>
                <w:lang w:val="en-GB"/>
              </w:rPr>
              <w:t>I</w:t>
            </w:r>
            <w:r w:rsidR="00BF1E9D">
              <w:rPr>
                <w:color w:val="000000"/>
                <w:sz w:val="20"/>
                <w:szCs w:val="20"/>
                <w:lang w:val="en-GB"/>
              </w:rPr>
              <w:t xml:space="preserve">I, </w:t>
            </w:r>
            <w:r>
              <w:rPr>
                <w:color w:val="000000"/>
                <w:sz w:val="20"/>
                <w:szCs w:val="20"/>
                <w:lang w:val="en-GB"/>
              </w:rPr>
              <w:t xml:space="preserve">July </w:t>
            </w:r>
            <w:r w:rsidR="00BF1E9D">
              <w:rPr>
                <w:color w:val="000000"/>
                <w:sz w:val="20"/>
                <w:szCs w:val="20"/>
                <w:lang w:val="en-GB"/>
              </w:rPr>
              <w:t xml:space="preserve"> 201</w:t>
            </w:r>
            <w:r>
              <w:rPr>
                <w:color w:val="000000"/>
                <w:sz w:val="20"/>
                <w:szCs w:val="20"/>
                <w:lang w:val="en-GB"/>
              </w:rPr>
              <w:t>4</w:t>
            </w:r>
            <w:r w:rsidR="00BF1E9D">
              <w:rPr>
                <w:color w:val="000000"/>
                <w:sz w:val="20"/>
                <w:szCs w:val="20"/>
                <w:lang w:val="en-GB"/>
              </w:rPr>
              <w:t>)</w:t>
            </w:r>
          </w:p>
          <w:p w:rsidR="00BF1E9D" w:rsidRDefault="00BF1E9D" w:rsidP="00C23CC2">
            <w:pPr>
              <w:rPr>
                <w:color w:val="000000"/>
                <w:sz w:val="20"/>
                <w:szCs w:val="20"/>
                <w:lang w:val="en-GB"/>
              </w:rPr>
            </w:pPr>
          </w:p>
          <w:p w:rsidR="00C23CC2" w:rsidRDefault="00C23CC2" w:rsidP="008D5F91">
            <w:pPr>
              <w:rPr>
                <w:color w:val="000000"/>
                <w:sz w:val="20"/>
                <w:szCs w:val="20"/>
                <w:lang w:val="en-GB"/>
              </w:rPr>
            </w:pPr>
            <w:r>
              <w:rPr>
                <w:color w:val="000000"/>
                <w:sz w:val="20"/>
                <w:szCs w:val="20"/>
                <w:lang w:val="en-GB"/>
              </w:rPr>
              <w:t xml:space="preserve">- </w:t>
            </w:r>
            <w:r w:rsidR="008D5F91">
              <w:rPr>
                <w:color w:val="000000"/>
                <w:sz w:val="20"/>
                <w:szCs w:val="20"/>
                <w:lang w:val="en-GB"/>
              </w:rPr>
              <w:t>Verification of Chiller owners for CFC stocks</w:t>
            </w:r>
            <w:r w:rsidR="00DA72BB">
              <w:rPr>
                <w:color w:val="000000"/>
                <w:sz w:val="20"/>
                <w:szCs w:val="20"/>
                <w:lang w:val="en-GB"/>
              </w:rPr>
              <w:t xml:space="preserve"> </w:t>
            </w:r>
            <w:r w:rsidR="00BF1E9D">
              <w:rPr>
                <w:color w:val="000000"/>
                <w:sz w:val="20"/>
                <w:szCs w:val="20"/>
                <w:lang w:val="en-GB"/>
              </w:rPr>
              <w:t>(</w:t>
            </w:r>
            <w:r w:rsidR="008D5F91">
              <w:rPr>
                <w:color w:val="000000"/>
                <w:sz w:val="20"/>
                <w:szCs w:val="20"/>
                <w:lang w:val="en-GB"/>
              </w:rPr>
              <w:t>P</w:t>
            </w:r>
            <w:r w:rsidR="00BF1E9D">
              <w:rPr>
                <w:color w:val="000000"/>
                <w:sz w:val="20"/>
                <w:szCs w:val="20"/>
                <w:lang w:val="en-GB"/>
              </w:rPr>
              <w:t>hase VI</w:t>
            </w:r>
            <w:r w:rsidR="008D5F91">
              <w:rPr>
                <w:color w:val="000000"/>
                <w:sz w:val="20"/>
                <w:szCs w:val="20"/>
                <w:lang w:val="en-GB"/>
              </w:rPr>
              <w:t>I</w:t>
            </w:r>
            <w:r w:rsidR="00BF1E9D">
              <w:rPr>
                <w:color w:val="000000"/>
                <w:sz w:val="20"/>
                <w:szCs w:val="20"/>
                <w:lang w:val="en-GB"/>
              </w:rPr>
              <w:t xml:space="preserve"> </w:t>
            </w:r>
            <w:r w:rsidR="008D5F91">
              <w:rPr>
                <w:color w:val="000000"/>
                <w:sz w:val="20"/>
                <w:szCs w:val="20"/>
                <w:lang w:val="en-GB"/>
              </w:rPr>
              <w:t>July- Sept Oct 2014</w:t>
            </w:r>
            <w:r w:rsidR="00BF1E9D">
              <w:rPr>
                <w:color w:val="000000"/>
                <w:sz w:val="20"/>
                <w:szCs w:val="20"/>
                <w:lang w:val="en-GB"/>
              </w:rPr>
              <w:t>)</w:t>
            </w:r>
          </w:p>
        </w:tc>
        <w:tc>
          <w:tcPr>
            <w:tcW w:w="1852" w:type="dxa"/>
            <w:tcBorders>
              <w:top w:val="nil"/>
              <w:left w:val="nil"/>
              <w:bottom w:val="single" w:sz="4" w:space="0" w:color="auto"/>
              <w:right w:val="single" w:sz="4" w:space="0" w:color="auto"/>
            </w:tcBorders>
          </w:tcPr>
          <w:p w:rsidR="009A5689" w:rsidRDefault="00BF1E9D">
            <w:pPr>
              <w:rPr>
                <w:color w:val="000000"/>
                <w:sz w:val="20"/>
                <w:szCs w:val="20"/>
                <w:lang w:val="en-GB"/>
              </w:rPr>
            </w:pPr>
            <w:r>
              <w:rPr>
                <w:color w:val="000000"/>
                <w:sz w:val="20"/>
                <w:szCs w:val="20"/>
                <w:lang w:val="en-GB"/>
              </w:rPr>
              <w:t>Monitoring of On-going Halon Decommissioning process</w:t>
            </w:r>
            <w:r w:rsidR="009A5689">
              <w:rPr>
                <w:color w:val="000000"/>
                <w:sz w:val="20"/>
                <w:szCs w:val="20"/>
                <w:lang w:val="en-GB"/>
              </w:rPr>
              <w:t xml:space="preserve"> (Phase VI</w:t>
            </w:r>
            <w:r>
              <w:rPr>
                <w:color w:val="000000"/>
                <w:sz w:val="20"/>
                <w:szCs w:val="20"/>
                <w:lang w:val="en-GB"/>
              </w:rPr>
              <w:t>I</w:t>
            </w:r>
            <w:r w:rsidR="008D5F91">
              <w:rPr>
                <w:color w:val="000000"/>
                <w:sz w:val="20"/>
                <w:szCs w:val="20"/>
                <w:lang w:val="en-GB"/>
              </w:rPr>
              <w:t>I</w:t>
            </w:r>
            <w:r w:rsidR="002B39F9">
              <w:rPr>
                <w:color w:val="000000"/>
                <w:sz w:val="20"/>
                <w:szCs w:val="20"/>
                <w:lang w:val="en-GB"/>
              </w:rPr>
              <w:t>/ June 2015</w:t>
            </w:r>
            <w:r w:rsidR="009A5689">
              <w:rPr>
                <w:color w:val="000000"/>
                <w:sz w:val="20"/>
                <w:szCs w:val="20"/>
                <w:lang w:val="en-GB"/>
              </w:rPr>
              <w:t>)</w:t>
            </w:r>
          </w:p>
          <w:p w:rsidR="009A5689" w:rsidRDefault="009A5689">
            <w:pPr>
              <w:rPr>
                <w:color w:val="000000"/>
                <w:sz w:val="20"/>
                <w:szCs w:val="20"/>
                <w:lang w:val="en-GB"/>
              </w:rPr>
            </w:pPr>
          </w:p>
          <w:p w:rsidR="00BF1E9D" w:rsidRDefault="008D5F91" w:rsidP="00BF1E9D">
            <w:pPr>
              <w:rPr>
                <w:color w:val="000000"/>
                <w:sz w:val="20"/>
                <w:szCs w:val="20"/>
                <w:lang w:val="en-GB"/>
              </w:rPr>
            </w:pPr>
            <w:r>
              <w:rPr>
                <w:color w:val="000000"/>
                <w:sz w:val="20"/>
                <w:szCs w:val="20"/>
                <w:lang w:val="en-GB"/>
              </w:rPr>
              <w:t>Supporting ODS Disposal activities such as Qua</w:t>
            </w:r>
            <w:r w:rsidR="00803A70">
              <w:rPr>
                <w:color w:val="000000"/>
                <w:sz w:val="20"/>
                <w:szCs w:val="20"/>
                <w:lang w:val="en-GB"/>
              </w:rPr>
              <w:t>n</w:t>
            </w:r>
            <w:r>
              <w:rPr>
                <w:color w:val="000000"/>
                <w:sz w:val="20"/>
                <w:szCs w:val="20"/>
                <w:lang w:val="en-GB"/>
              </w:rPr>
              <w:t>tification and Collection of CFCs</w:t>
            </w:r>
            <w:r w:rsidR="009A5689">
              <w:rPr>
                <w:color w:val="000000"/>
                <w:sz w:val="20"/>
                <w:szCs w:val="20"/>
                <w:lang w:val="en-GB"/>
              </w:rPr>
              <w:t xml:space="preserve"> (</w:t>
            </w:r>
            <w:r w:rsidR="003F48AE">
              <w:rPr>
                <w:color w:val="000000"/>
                <w:sz w:val="20"/>
                <w:szCs w:val="20"/>
                <w:lang w:val="en-GB"/>
              </w:rPr>
              <w:t>Phase VII</w:t>
            </w:r>
            <w:r>
              <w:rPr>
                <w:color w:val="000000"/>
                <w:sz w:val="20"/>
                <w:szCs w:val="20"/>
                <w:lang w:val="en-GB"/>
              </w:rPr>
              <w:t>I</w:t>
            </w:r>
            <w:r w:rsidR="003F48AE">
              <w:rPr>
                <w:color w:val="000000"/>
                <w:sz w:val="20"/>
                <w:szCs w:val="20"/>
                <w:lang w:val="en-GB"/>
              </w:rPr>
              <w:t xml:space="preserve"> </w:t>
            </w:r>
            <w:r w:rsidR="009A5689">
              <w:rPr>
                <w:color w:val="000000"/>
                <w:sz w:val="20"/>
                <w:szCs w:val="20"/>
                <w:lang w:val="en-GB"/>
              </w:rPr>
              <w:t>/</w:t>
            </w:r>
            <w:r w:rsidR="009D01DE">
              <w:rPr>
                <w:color w:val="000000"/>
                <w:sz w:val="20"/>
                <w:szCs w:val="20"/>
                <w:lang w:val="en-GB"/>
              </w:rPr>
              <w:t>Feb/March</w:t>
            </w:r>
            <w:r w:rsidR="00DA72BB">
              <w:rPr>
                <w:color w:val="000000"/>
                <w:sz w:val="20"/>
                <w:szCs w:val="20"/>
                <w:lang w:val="en-GB"/>
              </w:rPr>
              <w:t xml:space="preserve"> </w:t>
            </w:r>
            <w:r w:rsidR="009A5689">
              <w:rPr>
                <w:color w:val="000000"/>
                <w:sz w:val="20"/>
                <w:szCs w:val="20"/>
                <w:lang w:val="en-GB"/>
              </w:rPr>
              <w:t>201</w:t>
            </w:r>
            <w:r w:rsidR="009D01DE">
              <w:rPr>
                <w:color w:val="000000"/>
                <w:sz w:val="20"/>
                <w:szCs w:val="20"/>
                <w:lang w:val="en-GB"/>
              </w:rPr>
              <w:t>5</w:t>
            </w:r>
            <w:r w:rsidR="009A5689">
              <w:rPr>
                <w:color w:val="000000"/>
                <w:sz w:val="20"/>
                <w:szCs w:val="20"/>
                <w:lang w:val="en-GB"/>
              </w:rPr>
              <w:t>)</w:t>
            </w:r>
          </w:p>
          <w:p w:rsidR="00BF1E9D" w:rsidRPr="00BF1E9D" w:rsidRDefault="00BF1E9D" w:rsidP="00BF1E9D">
            <w:pPr>
              <w:rPr>
                <w:sz w:val="20"/>
                <w:szCs w:val="20"/>
                <w:lang w:val="en-GB"/>
              </w:rPr>
            </w:pPr>
          </w:p>
          <w:p w:rsidR="00BF1E9D" w:rsidRPr="00BF1E9D" w:rsidRDefault="00BF1E9D" w:rsidP="00BF1E9D">
            <w:pPr>
              <w:rPr>
                <w:sz w:val="20"/>
                <w:szCs w:val="20"/>
                <w:lang w:val="en-GB"/>
              </w:rPr>
            </w:pPr>
          </w:p>
          <w:p w:rsidR="00BF1E9D" w:rsidRPr="00BF1E9D" w:rsidRDefault="00BF1E9D" w:rsidP="00BF1E9D">
            <w:pPr>
              <w:rPr>
                <w:sz w:val="20"/>
                <w:szCs w:val="20"/>
                <w:lang w:val="en-GB"/>
              </w:rPr>
            </w:pPr>
          </w:p>
          <w:p w:rsidR="00BF1E9D" w:rsidRDefault="00BF1E9D" w:rsidP="00BF1E9D">
            <w:pPr>
              <w:rPr>
                <w:sz w:val="20"/>
                <w:szCs w:val="20"/>
                <w:lang w:val="en-GB"/>
              </w:rPr>
            </w:pPr>
          </w:p>
          <w:p w:rsidR="009A5689" w:rsidRPr="00BF1E9D" w:rsidRDefault="009A5689" w:rsidP="00BF1E9D">
            <w:pPr>
              <w:rPr>
                <w:sz w:val="20"/>
                <w:szCs w:val="20"/>
                <w:lang w:val="en-GB"/>
              </w:rPr>
            </w:pPr>
          </w:p>
        </w:tc>
        <w:tc>
          <w:tcPr>
            <w:tcW w:w="1551" w:type="dxa"/>
            <w:tcBorders>
              <w:top w:val="nil"/>
              <w:left w:val="nil"/>
              <w:bottom w:val="single" w:sz="4" w:space="0" w:color="auto"/>
              <w:right w:val="single" w:sz="8" w:space="0" w:color="auto"/>
            </w:tcBorders>
            <w:hideMark/>
          </w:tcPr>
          <w:p w:rsidR="00BF1E9D" w:rsidRDefault="009A5689">
            <w:pPr>
              <w:rPr>
                <w:color w:val="000000"/>
                <w:sz w:val="20"/>
                <w:szCs w:val="20"/>
                <w:lang w:val="en-GB"/>
              </w:rPr>
            </w:pPr>
            <w:r>
              <w:rPr>
                <w:color w:val="000000"/>
                <w:sz w:val="20"/>
                <w:szCs w:val="20"/>
                <w:lang w:val="en-GB"/>
              </w:rPr>
              <w:t> Optimal utilisation of Halon Bank Facility</w:t>
            </w:r>
          </w:p>
          <w:p w:rsidR="00BF1E9D" w:rsidRPr="00BF1E9D" w:rsidRDefault="00BF1E9D" w:rsidP="00BF1E9D">
            <w:pPr>
              <w:rPr>
                <w:sz w:val="20"/>
                <w:szCs w:val="20"/>
                <w:lang w:val="en-GB"/>
              </w:rPr>
            </w:pPr>
          </w:p>
          <w:p w:rsidR="00BF1E9D" w:rsidRDefault="00BF1E9D" w:rsidP="00BF1E9D">
            <w:pPr>
              <w:rPr>
                <w:sz w:val="20"/>
                <w:szCs w:val="20"/>
                <w:lang w:val="en-GB"/>
              </w:rPr>
            </w:pPr>
          </w:p>
          <w:p w:rsidR="009A5689" w:rsidRPr="00BF1E9D" w:rsidRDefault="009D01DE" w:rsidP="00BF1E9D">
            <w:pPr>
              <w:rPr>
                <w:sz w:val="20"/>
                <w:szCs w:val="20"/>
                <w:lang w:val="en-GB"/>
              </w:rPr>
            </w:pPr>
            <w:r>
              <w:rPr>
                <w:sz w:val="20"/>
                <w:szCs w:val="20"/>
                <w:lang w:val="en-GB"/>
              </w:rPr>
              <w:t>Successful quantification and collection of CFC stocks.</w:t>
            </w:r>
          </w:p>
        </w:tc>
      </w:tr>
      <w:tr w:rsidR="009A5689" w:rsidTr="004B121D">
        <w:trPr>
          <w:gridAfter w:val="1"/>
          <w:wAfter w:w="1852" w:type="dxa"/>
          <w:trHeight w:val="375"/>
        </w:trPr>
        <w:tc>
          <w:tcPr>
            <w:tcW w:w="2919" w:type="dxa"/>
            <w:tcBorders>
              <w:top w:val="nil"/>
              <w:left w:val="single" w:sz="4" w:space="0" w:color="auto"/>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Industry associations</w:t>
            </w:r>
          </w:p>
        </w:tc>
        <w:tc>
          <w:tcPr>
            <w:tcW w:w="1185" w:type="dxa"/>
            <w:tcBorders>
              <w:top w:val="nil"/>
              <w:left w:val="nil"/>
              <w:bottom w:val="single" w:sz="4" w:space="0" w:color="auto"/>
              <w:right w:val="single" w:sz="4" w:space="0" w:color="auto"/>
            </w:tcBorders>
            <w:hideMark/>
          </w:tcPr>
          <w:p w:rsidR="003D37E7" w:rsidRDefault="0040150E" w:rsidP="003D37E7">
            <w:pPr>
              <w:rPr>
                <w:color w:val="000000"/>
                <w:sz w:val="20"/>
                <w:szCs w:val="20"/>
                <w:lang w:val="en-GB"/>
              </w:rPr>
            </w:pPr>
            <w:r>
              <w:rPr>
                <w:color w:val="000000"/>
                <w:sz w:val="20"/>
                <w:szCs w:val="20"/>
                <w:lang w:val="en-GB"/>
              </w:rPr>
              <w:t> </w:t>
            </w:r>
            <w:r w:rsidR="003D37E7">
              <w:rPr>
                <w:color w:val="000000"/>
                <w:sz w:val="20"/>
                <w:szCs w:val="20"/>
                <w:lang w:val="en-GB"/>
              </w:rPr>
              <w:t>Continuous support to Industry associations (Phase VII /2013&amp;2014)</w:t>
            </w:r>
            <w:r w:rsidR="00803A70">
              <w:rPr>
                <w:color w:val="000000"/>
                <w:sz w:val="20"/>
                <w:szCs w:val="20"/>
                <w:lang w:val="en-GB"/>
              </w:rPr>
              <w:br/>
            </w:r>
          </w:p>
          <w:p w:rsidR="009A5689" w:rsidRDefault="003D37E7">
            <w:pPr>
              <w:rPr>
                <w:color w:val="000000"/>
                <w:sz w:val="20"/>
                <w:szCs w:val="20"/>
                <w:lang w:val="en-GB"/>
              </w:rPr>
            </w:pPr>
            <w:r>
              <w:rPr>
                <w:sz w:val="20"/>
                <w:szCs w:val="20"/>
                <w:lang w:val="en-GB"/>
              </w:rPr>
              <w:t>Continuous support for NGOs (phase VII; Sept 2013 &amp; 2014</w:t>
            </w:r>
            <w:r w:rsidR="00803A70">
              <w:rPr>
                <w:sz w:val="20"/>
                <w:szCs w:val="20"/>
                <w:lang w:val="en-GB"/>
              </w:rPr>
              <w:t>)</w:t>
            </w:r>
          </w:p>
        </w:tc>
        <w:tc>
          <w:tcPr>
            <w:tcW w:w="1816" w:type="dxa"/>
            <w:gridSpan w:val="2"/>
            <w:tcBorders>
              <w:top w:val="nil"/>
              <w:left w:val="nil"/>
              <w:bottom w:val="single" w:sz="4" w:space="0" w:color="auto"/>
              <w:right w:val="single" w:sz="4" w:space="0" w:color="auto"/>
            </w:tcBorders>
          </w:tcPr>
          <w:p w:rsidR="00BF1E9D" w:rsidRDefault="009A5689">
            <w:pPr>
              <w:rPr>
                <w:color w:val="000000"/>
                <w:sz w:val="20"/>
                <w:szCs w:val="20"/>
                <w:lang w:val="en-GB"/>
              </w:rPr>
            </w:pPr>
            <w:r>
              <w:rPr>
                <w:color w:val="000000"/>
                <w:sz w:val="20"/>
                <w:szCs w:val="20"/>
                <w:lang w:val="en-GB"/>
              </w:rPr>
              <w:t> </w:t>
            </w:r>
            <w:r w:rsidR="009D01DE">
              <w:rPr>
                <w:color w:val="000000"/>
                <w:sz w:val="20"/>
                <w:szCs w:val="20"/>
                <w:lang w:val="en-GB"/>
              </w:rPr>
              <w:t xml:space="preserve">Successful mediation on </w:t>
            </w:r>
            <w:r w:rsidR="00D6533D">
              <w:rPr>
                <w:color w:val="000000"/>
                <w:sz w:val="20"/>
                <w:szCs w:val="20"/>
                <w:lang w:val="en-GB"/>
              </w:rPr>
              <w:t xml:space="preserve"> an internal issue within the </w:t>
            </w:r>
            <w:r w:rsidR="00D6533D" w:rsidRPr="00D6533D">
              <w:rPr>
                <w:color w:val="000000"/>
                <w:sz w:val="20"/>
                <w:szCs w:val="20"/>
                <w:lang w:val="en-GB"/>
              </w:rPr>
              <w:t>Nigeria Association of Refrigeration and Air Conditioning Practitioners</w:t>
            </w:r>
            <w:r w:rsidR="00D6533D">
              <w:rPr>
                <w:color w:val="000000"/>
                <w:sz w:val="20"/>
                <w:szCs w:val="20"/>
                <w:lang w:val="en-GB"/>
              </w:rPr>
              <w:t xml:space="preserve"> -</w:t>
            </w:r>
            <w:r w:rsidR="0053637A">
              <w:rPr>
                <w:color w:val="000000"/>
                <w:sz w:val="20"/>
                <w:szCs w:val="20"/>
                <w:lang w:val="en-GB"/>
              </w:rPr>
              <w:t xml:space="preserve"> </w:t>
            </w:r>
            <w:r w:rsidR="009D01DE">
              <w:rPr>
                <w:color w:val="000000"/>
                <w:sz w:val="20"/>
                <w:szCs w:val="20"/>
                <w:lang w:val="en-GB"/>
              </w:rPr>
              <w:t>NARAP (Ph</w:t>
            </w:r>
            <w:r>
              <w:rPr>
                <w:color w:val="000000"/>
                <w:sz w:val="20"/>
                <w:szCs w:val="20"/>
                <w:lang w:val="en-GB"/>
              </w:rPr>
              <w:t>ase V</w:t>
            </w:r>
            <w:r w:rsidR="00BF1E9D">
              <w:rPr>
                <w:color w:val="000000"/>
                <w:sz w:val="20"/>
                <w:szCs w:val="20"/>
                <w:lang w:val="en-GB"/>
              </w:rPr>
              <w:t>I</w:t>
            </w:r>
            <w:r w:rsidR="009D01DE">
              <w:rPr>
                <w:color w:val="000000"/>
                <w:sz w:val="20"/>
                <w:szCs w:val="20"/>
                <w:lang w:val="en-GB"/>
              </w:rPr>
              <w:t>I</w:t>
            </w:r>
            <w:r>
              <w:rPr>
                <w:color w:val="000000"/>
                <w:sz w:val="20"/>
                <w:szCs w:val="20"/>
                <w:lang w:val="en-GB"/>
              </w:rPr>
              <w:t>/Ma</w:t>
            </w:r>
            <w:r w:rsidR="00BF1E9D">
              <w:rPr>
                <w:color w:val="000000"/>
                <w:sz w:val="20"/>
                <w:szCs w:val="20"/>
                <w:lang w:val="en-GB"/>
              </w:rPr>
              <w:t xml:space="preserve">y/ </w:t>
            </w:r>
            <w:r w:rsidR="009D01DE">
              <w:rPr>
                <w:color w:val="000000"/>
                <w:sz w:val="20"/>
                <w:szCs w:val="20"/>
                <w:lang w:val="en-GB"/>
              </w:rPr>
              <w:t>Jun/</w:t>
            </w:r>
            <w:r w:rsidR="00803A70">
              <w:rPr>
                <w:color w:val="000000"/>
                <w:sz w:val="20"/>
                <w:szCs w:val="20"/>
                <w:lang w:val="en-GB"/>
              </w:rPr>
              <w:t>J</w:t>
            </w:r>
            <w:r w:rsidR="009D01DE">
              <w:rPr>
                <w:color w:val="000000"/>
                <w:sz w:val="20"/>
                <w:szCs w:val="20"/>
                <w:lang w:val="en-GB"/>
              </w:rPr>
              <w:t>uly</w:t>
            </w:r>
            <w:r w:rsidR="00803A70">
              <w:rPr>
                <w:color w:val="000000"/>
                <w:sz w:val="20"/>
                <w:szCs w:val="20"/>
                <w:lang w:val="en-GB"/>
              </w:rPr>
              <w:t xml:space="preserve"> </w:t>
            </w:r>
            <w:r w:rsidR="00BF1E9D">
              <w:rPr>
                <w:color w:val="000000"/>
                <w:sz w:val="20"/>
                <w:szCs w:val="20"/>
                <w:lang w:val="en-GB"/>
              </w:rPr>
              <w:t>20</w:t>
            </w:r>
            <w:r w:rsidR="0053637A">
              <w:rPr>
                <w:color w:val="000000"/>
                <w:sz w:val="20"/>
                <w:szCs w:val="20"/>
                <w:lang w:val="en-GB"/>
              </w:rPr>
              <w:t>1</w:t>
            </w:r>
            <w:r w:rsidR="00C90351">
              <w:rPr>
                <w:color w:val="000000"/>
                <w:sz w:val="20"/>
                <w:szCs w:val="20"/>
                <w:lang w:val="en-GB"/>
              </w:rPr>
              <w:t>3)</w:t>
            </w:r>
          </w:p>
          <w:p w:rsidR="00BF1E9D" w:rsidRDefault="00BF1E9D">
            <w:pPr>
              <w:rPr>
                <w:color w:val="000000"/>
                <w:sz w:val="20"/>
                <w:szCs w:val="20"/>
                <w:lang w:val="en-GB"/>
              </w:rPr>
            </w:pPr>
          </w:p>
          <w:p w:rsidR="009A5689" w:rsidRDefault="00BF1E9D" w:rsidP="009D01DE">
            <w:pPr>
              <w:rPr>
                <w:color w:val="000000"/>
                <w:sz w:val="20"/>
                <w:szCs w:val="20"/>
                <w:lang w:val="en-GB"/>
              </w:rPr>
            </w:pPr>
            <w:r>
              <w:rPr>
                <w:color w:val="000000"/>
                <w:sz w:val="20"/>
                <w:szCs w:val="20"/>
                <w:lang w:val="en-GB"/>
              </w:rPr>
              <w:t>-Supported</w:t>
            </w:r>
            <w:r w:rsidR="009D01DE">
              <w:rPr>
                <w:color w:val="000000"/>
                <w:sz w:val="20"/>
                <w:szCs w:val="20"/>
                <w:lang w:val="en-GB"/>
              </w:rPr>
              <w:t xml:space="preserve"> </w:t>
            </w:r>
            <w:r>
              <w:rPr>
                <w:color w:val="000000"/>
                <w:sz w:val="20"/>
                <w:szCs w:val="20"/>
                <w:lang w:val="en-GB"/>
              </w:rPr>
              <w:t>o</w:t>
            </w:r>
            <w:r w:rsidR="009D01DE">
              <w:rPr>
                <w:color w:val="000000"/>
                <w:sz w:val="20"/>
                <w:szCs w:val="20"/>
                <w:lang w:val="en-GB"/>
              </w:rPr>
              <w:t>ne NGO</w:t>
            </w:r>
            <w:r>
              <w:rPr>
                <w:color w:val="000000"/>
                <w:sz w:val="20"/>
                <w:szCs w:val="20"/>
                <w:lang w:val="en-GB"/>
              </w:rPr>
              <w:t xml:space="preserve"> for Ozone Layer Protection awareness activities</w:t>
            </w:r>
            <w:r w:rsidR="009D01DE">
              <w:rPr>
                <w:color w:val="000000"/>
                <w:sz w:val="20"/>
                <w:szCs w:val="20"/>
                <w:lang w:val="en-GB"/>
              </w:rPr>
              <w:t xml:space="preserve"> in </w:t>
            </w:r>
            <w:proofErr w:type="spellStart"/>
            <w:r w:rsidR="009D01DE">
              <w:rPr>
                <w:color w:val="000000"/>
                <w:sz w:val="20"/>
                <w:szCs w:val="20"/>
                <w:lang w:val="en-GB"/>
              </w:rPr>
              <w:t>Akwa</w:t>
            </w:r>
            <w:proofErr w:type="spellEnd"/>
            <w:r w:rsidR="009D01DE">
              <w:rPr>
                <w:color w:val="000000"/>
                <w:sz w:val="20"/>
                <w:szCs w:val="20"/>
                <w:lang w:val="en-GB"/>
              </w:rPr>
              <w:t xml:space="preserve"> </w:t>
            </w:r>
            <w:proofErr w:type="spellStart"/>
            <w:r w:rsidR="009D01DE">
              <w:rPr>
                <w:color w:val="000000"/>
                <w:sz w:val="20"/>
                <w:szCs w:val="20"/>
                <w:lang w:val="en-GB"/>
              </w:rPr>
              <w:t>Ibom</w:t>
            </w:r>
            <w:proofErr w:type="spellEnd"/>
            <w:r w:rsidR="009D01DE">
              <w:rPr>
                <w:color w:val="000000"/>
                <w:sz w:val="20"/>
                <w:szCs w:val="20"/>
                <w:lang w:val="en-GB"/>
              </w:rPr>
              <w:t xml:space="preserve"> State</w:t>
            </w:r>
            <w:r w:rsidR="0053637A">
              <w:rPr>
                <w:color w:val="000000"/>
                <w:sz w:val="20"/>
                <w:szCs w:val="20"/>
                <w:lang w:val="en-GB"/>
              </w:rPr>
              <w:t xml:space="preserve"> (Phase VI</w:t>
            </w:r>
            <w:r w:rsidR="009D01DE">
              <w:rPr>
                <w:color w:val="000000"/>
                <w:sz w:val="20"/>
                <w:szCs w:val="20"/>
                <w:lang w:val="en-GB"/>
              </w:rPr>
              <w:t>I</w:t>
            </w:r>
            <w:r w:rsidR="0053637A">
              <w:rPr>
                <w:color w:val="000000"/>
                <w:sz w:val="20"/>
                <w:szCs w:val="20"/>
                <w:lang w:val="en-GB"/>
              </w:rPr>
              <w:t>, Sept 201</w:t>
            </w:r>
            <w:r w:rsidR="009D01DE">
              <w:rPr>
                <w:color w:val="000000"/>
                <w:sz w:val="20"/>
                <w:szCs w:val="20"/>
                <w:lang w:val="en-GB"/>
              </w:rPr>
              <w:t>4</w:t>
            </w:r>
            <w:r w:rsidR="0053637A">
              <w:rPr>
                <w:color w:val="000000"/>
                <w:sz w:val="20"/>
                <w:szCs w:val="20"/>
                <w:lang w:val="en-GB"/>
              </w:rPr>
              <w:t>)</w:t>
            </w:r>
            <w:r w:rsidR="009A5689">
              <w:rPr>
                <w:color w:val="000000"/>
                <w:sz w:val="20"/>
                <w:szCs w:val="20"/>
                <w:lang w:val="en-GB"/>
              </w:rPr>
              <w:t xml:space="preserve"> </w:t>
            </w:r>
          </w:p>
        </w:tc>
        <w:tc>
          <w:tcPr>
            <w:tcW w:w="1852" w:type="dxa"/>
            <w:tcBorders>
              <w:top w:val="nil"/>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 Continuous support to Industry associations</w:t>
            </w:r>
            <w:r w:rsidR="00DA72BB">
              <w:rPr>
                <w:color w:val="000000"/>
                <w:sz w:val="20"/>
                <w:szCs w:val="20"/>
                <w:lang w:val="en-GB"/>
              </w:rPr>
              <w:t xml:space="preserve"> </w:t>
            </w:r>
            <w:r>
              <w:rPr>
                <w:color w:val="000000"/>
                <w:sz w:val="20"/>
                <w:szCs w:val="20"/>
                <w:lang w:val="en-GB"/>
              </w:rPr>
              <w:t>(</w:t>
            </w:r>
            <w:r w:rsidR="003F48AE">
              <w:rPr>
                <w:color w:val="000000"/>
                <w:sz w:val="20"/>
                <w:szCs w:val="20"/>
                <w:lang w:val="en-GB"/>
              </w:rPr>
              <w:t>Phase VII</w:t>
            </w:r>
            <w:r w:rsidR="009D01DE">
              <w:rPr>
                <w:color w:val="000000"/>
                <w:sz w:val="20"/>
                <w:szCs w:val="20"/>
                <w:lang w:val="en-GB"/>
              </w:rPr>
              <w:t>I</w:t>
            </w:r>
            <w:r w:rsidR="003F48AE">
              <w:rPr>
                <w:color w:val="000000"/>
                <w:sz w:val="20"/>
                <w:szCs w:val="20"/>
                <w:lang w:val="en-GB"/>
              </w:rPr>
              <w:t xml:space="preserve"> </w:t>
            </w:r>
            <w:r>
              <w:rPr>
                <w:color w:val="000000"/>
                <w:sz w:val="20"/>
                <w:szCs w:val="20"/>
                <w:lang w:val="en-GB"/>
              </w:rPr>
              <w:t>/201</w:t>
            </w:r>
            <w:r w:rsidR="009D01DE">
              <w:rPr>
                <w:color w:val="000000"/>
                <w:sz w:val="20"/>
                <w:szCs w:val="20"/>
                <w:lang w:val="en-GB"/>
              </w:rPr>
              <w:t>5</w:t>
            </w:r>
            <w:r>
              <w:rPr>
                <w:color w:val="000000"/>
                <w:sz w:val="20"/>
                <w:szCs w:val="20"/>
                <w:lang w:val="en-GB"/>
              </w:rPr>
              <w:t>&amp;201</w:t>
            </w:r>
            <w:r w:rsidR="009D01DE">
              <w:rPr>
                <w:color w:val="000000"/>
                <w:sz w:val="20"/>
                <w:szCs w:val="20"/>
                <w:lang w:val="en-GB"/>
              </w:rPr>
              <w:t>6</w:t>
            </w:r>
            <w:r>
              <w:rPr>
                <w:color w:val="000000"/>
                <w:sz w:val="20"/>
                <w:szCs w:val="20"/>
                <w:lang w:val="en-GB"/>
              </w:rPr>
              <w:t>)</w:t>
            </w:r>
          </w:p>
          <w:p w:rsidR="00BF1E9D" w:rsidRDefault="00BF1E9D">
            <w:pPr>
              <w:rPr>
                <w:color w:val="000000"/>
                <w:sz w:val="20"/>
                <w:szCs w:val="20"/>
                <w:lang w:val="en-GB"/>
              </w:rPr>
            </w:pPr>
          </w:p>
          <w:p w:rsidR="00BF1E9D" w:rsidRDefault="00BF1E9D">
            <w:pPr>
              <w:rPr>
                <w:color w:val="000000"/>
                <w:sz w:val="20"/>
                <w:szCs w:val="20"/>
                <w:lang w:val="en-GB"/>
              </w:rPr>
            </w:pPr>
            <w:r>
              <w:rPr>
                <w:sz w:val="20"/>
                <w:szCs w:val="20"/>
                <w:lang w:val="en-GB"/>
              </w:rPr>
              <w:t>Continuo</w:t>
            </w:r>
            <w:r w:rsidR="00DA72BB">
              <w:rPr>
                <w:sz w:val="20"/>
                <w:szCs w:val="20"/>
                <w:lang w:val="en-GB"/>
              </w:rPr>
              <w:t>u</w:t>
            </w:r>
            <w:r>
              <w:rPr>
                <w:sz w:val="20"/>
                <w:szCs w:val="20"/>
                <w:lang w:val="en-GB"/>
              </w:rPr>
              <w:t>s support for NGOs</w:t>
            </w:r>
            <w:r w:rsidR="009D01DE">
              <w:rPr>
                <w:sz w:val="20"/>
                <w:szCs w:val="20"/>
                <w:lang w:val="en-GB"/>
              </w:rPr>
              <w:t xml:space="preserve"> (phase VII; Sept 2015 &amp; 2016)</w:t>
            </w:r>
          </w:p>
        </w:tc>
        <w:tc>
          <w:tcPr>
            <w:tcW w:w="1551" w:type="dxa"/>
            <w:tcBorders>
              <w:top w:val="nil"/>
              <w:left w:val="nil"/>
              <w:bottom w:val="single" w:sz="4" w:space="0" w:color="auto"/>
              <w:right w:val="single" w:sz="8" w:space="0" w:color="auto"/>
            </w:tcBorders>
            <w:hideMark/>
          </w:tcPr>
          <w:p w:rsidR="009A5689" w:rsidRDefault="009A5689">
            <w:pPr>
              <w:rPr>
                <w:color w:val="000000"/>
                <w:sz w:val="20"/>
                <w:szCs w:val="20"/>
                <w:lang w:val="en-GB"/>
              </w:rPr>
            </w:pPr>
            <w:r>
              <w:rPr>
                <w:color w:val="000000"/>
                <w:sz w:val="20"/>
                <w:szCs w:val="20"/>
                <w:lang w:val="en-GB"/>
              </w:rPr>
              <w:t> Cooperation and effective result</w:t>
            </w:r>
            <w:r w:rsidR="00DA72BB">
              <w:rPr>
                <w:color w:val="000000"/>
                <w:sz w:val="20"/>
                <w:szCs w:val="20"/>
                <w:lang w:val="en-GB"/>
              </w:rPr>
              <w:t>-</w:t>
            </w:r>
            <w:r>
              <w:rPr>
                <w:color w:val="000000"/>
                <w:sz w:val="20"/>
                <w:szCs w:val="20"/>
                <w:lang w:val="en-GB"/>
              </w:rPr>
              <w:t>oriented support for HCFC phase</w:t>
            </w:r>
            <w:r w:rsidR="00DA72BB">
              <w:rPr>
                <w:color w:val="000000"/>
                <w:sz w:val="20"/>
                <w:szCs w:val="20"/>
                <w:lang w:val="en-GB"/>
              </w:rPr>
              <w:t>-</w:t>
            </w:r>
            <w:r>
              <w:rPr>
                <w:color w:val="000000"/>
                <w:sz w:val="20"/>
                <w:szCs w:val="20"/>
                <w:lang w:val="en-GB"/>
              </w:rPr>
              <w:t>out.</w:t>
            </w:r>
          </w:p>
        </w:tc>
      </w:tr>
      <w:tr w:rsidR="009A5689" w:rsidTr="004B121D">
        <w:trPr>
          <w:gridAfter w:val="1"/>
          <w:wAfter w:w="1852" w:type="dxa"/>
          <w:trHeight w:val="293"/>
        </w:trPr>
        <w:tc>
          <w:tcPr>
            <w:tcW w:w="9323" w:type="dxa"/>
            <w:gridSpan w:val="6"/>
            <w:tcBorders>
              <w:top w:val="single" w:sz="4" w:space="0" w:color="auto"/>
              <w:left w:val="single" w:sz="4" w:space="0" w:color="auto"/>
              <w:bottom w:val="single" w:sz="4" w:space="0" w:color="auto"/>
              <w:right w:val="single" w:sz="4" w:space="0" w:color="auto"/>
            </w:tcBorders>
            <w:hideMark/>
          </w:tcPr>
          <w:p w:rsidR="009A5689" w:rsidRDefault="009A5689">
            <w:pPr>
              <w:keepNext/>
              <w:keepLines/>
              <w:ind w:left="1460" w:hanging="1460"/>
              <w:rPr>
                <w:b/>
                <w:color w:val="000000"/>
                <w:sz w:val="20"/>
                <w:szCs w:val="20"/>
                <w:lang w:val="en-GB"/>
              </w:rPr>
            </w:pPr>
            <w:r>
              <w:rPr>
                <w:b/>
                <w:color w:val="000000"/>
                <w:sz w:val="20"/>
                <w:szCs w:val="20"/>
                <w:lang w:val="en-GB"/>
              </w:rPr>
              <w:lastRenderedPageBreak/>
              <w:t>Objective 4:</w:t>
            </w:r>
            <w:r>
              <w:rPr>
                <w:b/>
                <w:color w:val="000000"/>
                <w:sz w:val="20"/>
                <w:szCs w:val="20"/>
                <w:lang w:val="en-GB"/>
              </w:rPr>
              <w:tab/>
              <w:t>Supervision of timely implementation of phase-out activities and reduction in ODS consumption</w:t>
            </w:r>
          </w:p>
        </w:tc>
      </w:tr>
      <w:tr w:rsidR="009A5689" w:rsidTr="004B121D">
        <w:trPr>
          <w:gridAfter w:val="1"/>
          <w:wAfter w:w="1852" w:type="dxa"/>
          <w:trHeight w:val="410"/>
        </w:trPr>
        <w:tc>
          <w:tcPr>
            <w:tcW w:w="2919"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rPr>
                <w:color w:val="000000"/>
                <w:sz w:val="20"/>
                <w:szCs w:val="20"/>
                <w:lang w:val="en-GB"/>
              </w:rPr>
            </w:pPr>
            <w:r>
              <w:rPr>
                <w:color w:val="000000"/>
                <w:sz w:val="20"/>
                <w:szCs w:val="20"/>
                <w:lang w:val="en-GB"/>
              </w:rPr>
              <w:t>Terminal phase-out management plan implementation</w:t>
            </w:r>
          </w:p>
        </w:tc>
        <w:tc>
          <w:tcPr>
            <w:tcW w:w="1185" w:type="dxa"/>
            <w:tcBorders>
              <w:top w:val="single" w:sz="4" w:space="0" w:color="auto"/>
              <w:left w:val="nil"/>
              <w:bottom w:val="single" w:sz="4" w:space="0" w:color="auto"/>
              <w:right w:val="single" w:sz="4" w:space="0" w:color="auto"/>
            </w:tcBorders>
          </w:tcPr>
          <w:p w:rsidR="0040150E" w:rsidRDefault="00E21D2B">
            <w:pPr>
              <w:rPr>
                <w:color w:val="000000"/>
                <w:sz w:val="20"/>
                <w:szCs w:val="20"/>
                <w:lang w:val="en-GB"/>
              </w:rPr>
            </w:pPr>
            <w:r>
              <w:rPr>
                <w:color w:val="000000"/>
                <w:sz w:val="20"/>
                <w:szCs w:val="20"/>
                <w:lang w:val="en-GB"/>
              </w:rPr>
              <w:t xml:space="preserve">Continuous monitoring of on-going ODS phase out projects (Phase VII / first quarter and third quarter, 2013 and 2014) </w:t>
            </w:r>
          </w:p>
          <w:p w:rsidR="00C23CC2" w:rsidRDefault="00C23CC2">
            <w:pPr>
              <w:rPr>
                <w:color w:val="000000"/>
                <w:sz w:val="20"/>
                <w:szCs w:val="20"/>
                <w:lang w:val="en-GB"/>
              </w:rPr>
            </w:pPr>
          </w:p>
          <w:p w:rsidR="009A5689" w:rsidRDefault="009A5689">
            <w:pPr>
              <w:rPr>
                <w:color w:val="000000"/>
                <w:sz w:val="20"/>
                <w:szCs w:val="20"/>
                <w:lang w:val="en-GB"/>
              </w:rPr>
            </w:pPr>
          </w:p>
        </w:tc>
        <w:tc>
          <w:tcPr>
            <w:tcW w:w="1816" w:type="dxa"/>
            <w:gridSpan w:val="2"/>
            <w:tcBorders>
              <w:top w:val="single" w:sz="4" w:space="0" w:color="auto"/>
              <w:left w:val="nil"/>
              <w:bottom w:val="single" w:sz="4" w:space="0" w:color="auto"/>
              <w:right w:val="single" w:sz="4" w:space="0" w:color="auto"/>
            </w:tcBorders>
          </w:tcPr>
          <w:p w:rsidR="00C23CC2" w:rsidRDefault="009A5689" w:rsidP="00956390">
            <w:pPr>
              <w:rPr>
                <w:color w:val="000000"/>
                <w:sz w:val="20"/>
                <w:szCs w:val="20"/>
                <w:lang w:val="en-GB"/>
              </w:rPr>
            </w:pPr>
            <w:r>
              <w:rPr>
                <w:color w:val="000000"/>
                <w:sz w:val="20"/>
                <w:szCs w:val="20"/>
                <w:lang w:val="en-GB"/>
              </w:rPr>
              <w:t>ODS projects monitored nationwide (Phase V</w:t>
            </w:r>
            <w:r w:rsidR="00C23CC2">
              <w:rPr>
                <w:color w:val="000000"/>
                <w:sz w:val="20"/>
                <w:szCs w:val="20"/>
                <w:lang w:val="en-GB"/>
              </w:rPr>
              <w:t>I</w:t>
            </w:r>
            <w:r w:rsidR="008D5F91">
              <w:rPr>
                <w:color w:val="000000"/>
                <w:sz w:val="20"/>
                <w:szCs w:val="20"/>
                <w:lang w:val="en-GB"/>
              </w:rPr>
              <w:t>I</w:t>
            </w:r>
            <w:r>
              <w:rPr>
                <w:color w:val="000000"/>
                <w:sz w:val="20"/>
                <w:szCs w:val="20"/>
                <w:lang w:val="en-GB"/>
              </w:rPr>
              <w:t>/ April-June/July; 20</w:t>
            </w:r>
            <w:r w:rsidR="008D5F91">
              <w:rPr>
                <w:color w:val="000000"/>
                <w:sz w:val="20"/>
                <w:szCs w:val="20"/>
                <w:lang w:val="en-GB"/>
              </w:rPr>
              <w:t>13</w:t>
            </w:r>
            <w:r>
              <w:rPr>
                <w:color w:val="000000"/>
                <w:sz w:val="20"/>
                <w:szCs w:val="20"/>
                <w:lang w:val="en-GB"/>
              </w:rPr>
              <w:t xml:space="preserve"> &amp; 201</w:t>
            </w:r>
            <w:r w:rsidR="008D5F91">
              <w:rPr>
                <w:color w:val="000000"/>
                <w:sz w:val="20"/>
                <w:szCs w:val="20"/>
                <w:lang w:val="en-GB"/>
              </w:rPr>
              <w:t>4</w:t>
            </w:r>
            <w:r>
              <w:rPr>
                <w:color w:val="000000"/>
                <w:sz w:val="20"/>
                <w:szCs w:val="20"/>
                <w:lang w:val="en-GB"/>
              </w:rPr>
              <w:t>)</w:t>
            </w:r>
          </w:p>
          <w:p w:rsidR="00C23CC2" w:rsidRDefault="00C23CC2" w:rsidP="00C23CC2">
            <w:pPr>
              <w:rPr>
                <w:sz w:val="20"/>
                <w:szCs w:val="20"/>
                <w:lang w:val="en-GB"/>
              </w:rPr>
            </w:pPr>
          </w:p>
          <w:p w:rsidR="009A5689" w:rsidRPr="00C23CC2" w:rsidRDefault="0053637A" w:rsidP="00C23CC2">
            <w:pPr>
              <w:rPr>
                <w:sz w:val="20"/>
                <w:szCs w:val="20"/>
                <w:lang w:val="en-GB"/>
              </w:rPr>
            </w:pPr>
            <w:r>
              <w:rPr>
                <w:sz w:val="20"/>
                <w:szCs w:val="20"/>
                <w:lang w:val="en-GB"/>
              </w:rPr>
              <w:t xml:space="preserve">56 beneficiaries verified </w:t>
            </w:r>
          </w:p>
        </w:tc>
        <w:tc>
          <w:tcPr>
            <w:tcW w:w="1852" w:type="dxa"/>
            <w:tcBorders>
              <w:top w:val="single" w:sz="4" w:space="0" w:color="auto"/>
              <w:left w:val="nil"/>
              <w:bottom w:val="single" w:sz="4" w:space="0" w:color="auto"/>
              <w:right w:val="single" w:sz="4" w:space="0" w:color="auto"/>
            </w:tcBorders>
            <w:hideMark/>
          </w:tcPr>
          <w:p w:rsidR="009A5689" w:rsidRDefault="009A5689" w:rsidP="0053637A">
            <w:pPr>
              <w:rPr>
                <w:color w:val="000000"/>
                <w:sz w:val="20"/>
                <w:szCs w:val="20"/>
                <w:lang w:val="en-GB"/>
              </w:rPr>
            </w:pPr>
            <w:r>
              <w:rPr>
                <w:color w:val="000000"/>
                <w:sz w:val="20"/>
                <w:szCs w:val="20"/>
                <w:lang w:val="en-GB"/>
              </w:rPr>
              <w:t>Contin</w:t>
            </w:r>
            <w:r w:rsidR="00380706">
              <w:rPr>
                <w:color w:val="000000"/>
                <w:sz w:val="20"/>
                <w:szCs w:val="20"/>
                <w:lang w:val="en-GB"/>
              </w:rPr>
              <w:t>u</w:t>
            </w:r>
            <w:r>
              <w:rPr>
                <w:color w:val="000000"/>
                <w:sz w:val="20"/>
                <w:szCs w:val="20"/>
                <w:lang w:val="en-GB"/>
              </w:rPr>
              <w:t>ous monitoring of on-going ODS phase out projects (</w:t>
            </w:r>
            <w:r w:rsidR="003F48AE">
              <w:rPr>
                <w:color w:val="000000"/>
                <w:sz w:val="20"/>
                <w:szCs w:val="20"/>
                <w:lang w:val="en-GB"/>
              </w:rPr>
              <w:t>Phase VII</w:t>
            </w:r>
            <w:r w:rsidR="008D5F91">
              <w:rPr>
                <w:color w:val="000000"/>
                <w:sz w:val="20"/>
                <w:szCs w:val="20"/>
                <w:lang w:val="en-GB"/>
              </w:rPr>
              <w:t>I</w:t>
            </w:r>
            <w:r w:rsidR="003F48AE">
              <w:rPr>
                <w:color w:val="000000"/>
                <w:sz w:val="20"/>
                <w:szCs w:val="20"/>
                <w:lang w:val="en-GB"/>
              </w:rPr>
              <w:t xml:space="preserve"> </w:t>
            </w:r>
            <w:r>
              <w:rPr>
                <w:color w:val="000000"/>
                <w:sz w:val="20"/>
                <w:szCs w:val="20"/>
                <w:lang w:val="en-GB"/>
              </w:rPr>
              <w:t>/ first quarter and third quarter, 201</w:t>
            </w:r>
            <w:r w:rsidR="008D5F91">
              <w:rPr>
                <w:color w:val="000000"/>
                <w:sz w:val="20"/>
                <w:szCs w:val="20"/>
                <w:lang w:val="en-GB"/>
              </w:rPr>
              <w:t>5</w:t>
            </w:r>
            <w:r>
              <w:rPr>
                <w:color w:val="000000"/>
                <w:sz w:val="20"/>
                <w:szCs w:val="20"/>
                <w:lang w:val="en-GB"/>
              </w:rPr>
              <w:t xml:space="preserve"> and 201</w:t>
            </w:r>
            <w:r w:rsidR="008D5F91">
              <w:rPr>
                <w:color w:val="000000"/>
                <w:sz w:val="20"/>
                <w:szCs w:val="20"/>
                <w:lang w:val="en-GB"/>
              </w:rPr>
              <w:t>6</w:t>
            </w:r>
            <w:r>
              <w:rPr>
                <w:color w:val="000000"/>
                <w:sz w:val="20"/>
                <w:szCs w:val="20"/>
                <w:lang w:val="en-GB"/>
              </w:rPr>
              <w:t xml:space="preserve">) </w:t>
            </w:r>
          </w:p>
        </w:tc>
        <w:tc>
          <w:tcPr>
            <w:tcW w:w="1551" w:type="dxa"/>
            <w:tcBorders>
              <w:top w:val="single" w:sz="4" w:space="0" w:color="auto"/>
              <w:left w:val="nil"/>
              <w:bottom w:val="single" w:sz="4" w:space="0" w:color="auto"/>
              <w:right w:val="single" w:sz="4" w:space="0" w:color="auto"/>
            </w:tcBorders>
            <w:hideMark/>
          </w:tcPr>
          <w:p w:rsidR="009A5689" w:rsidRDefault="009A5689">
            <w:pPr>
              <w:rPr>
                <w:color w:val="000000"/>
                <w:sz w:val="20"/>
                <w:szCs w:val="20"/>
                <w:lang w:val="en-GB"/>
              </w:rPr>
            </w:pPr>
            <w:r>
              <w:rPr>
                <w:color w:val="000000"/>
                <w:sz w:val="20"/>
                <w:szCs w:val="20"/>
                <w:lang w:val="en-GB"/>
              </w:rPr>
              <w:t>Closure of projects.</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hideMark/>
          </w:tcPr>
          <w:p w:rsidR="00E21D2B" w:rsidRDefault="00E21D2B">
            <w:pPr>
              <w:keepNext/>
              <w:keepLines/>
              <w:rPr>
                <w:color w:val="000000"/>
                <w:sz w:val="20"/>
                <w:szCs w:val="20"/>
                <w:lang w:val="en-GB"/>
              </w:rPr>
            </w:pPr>
            <w:r>
              <w:rPr>
                <w:color w:val="000000"/>
                <w:sz w:val="20"/>
                <w:szCs w:val="20"/>
                <w:lang w:val="en-GB"/>
              </w:rPr>
              <w:t>HCFC phase-out management plan preparation/implementation</w:t>
            </w:r>
          </w:p>
        </w:tc>
        <w:tc>
          <w:tcPr>
            <w:tcW w:w="1185" w:type="dxa"/>
            <w:tcBorders>
              <w:top w:val="nil"/>
              <w:left w:val="nil"/>
              <w:bottom w:val="single" w:sz="4" w:space="0" w:color="auto"/>
              <w:right w:val="single" w:sz="4" w:space="0" w:color="auto"/>
            </w:tcBorders>
            <w:hideMark/>
          </w:tcPr>
          <w:p w:rsidR="00E21D2B" w:rsidRDefault="00E21D2B" w:rsidP="00407E0E">
            <w:pPr>
              <w:rPr>
                <w:color w:val="000000"/>
                <w:sz w:val="20"/>
                <w:szCs w:val="20"/>
                <w:lang w:val="en-GB"/>
              </w:rPr>
            </w:pPr>
            <w:r>
              <w:rPr>
                <w:color w:val="000000"/>
                <w:sz w:val="20"/>
                <w:szCs w:val="20"/>
                <w:lang w:val="en-GB"/>
              </w:rPr>
              <w:t> Continuation of HPMP Implementation and Monitoring of HCFC phase out nationwide (Phase VII</w:t>
            </w:r>
            <w:r w:rsidR="00407E0E">
              <w:rPr>
                <w:color w:val="000000"/>
                <w:sz w:val="20"/>
                <w:szCs w:val="20"/>
                <w:lang w:val="en-GB"/>
              </w:rPr>
              <w:t>)</w:t>
            </w:r>
            <w:r>
              <w:rPr>
                <w:color w:val="000000"/>
                <w:sz w:val="20"/>
                <w:szCs w:val="20"/>
                <w:lang w:val="en-GB"/>
              </w:rPr>
              <w:t xml:space="preserve"> </w:t>
            </w:r>
          </w:p>
        </w:tc>
        <w:tc>
          <w:tcPr>
            <w:tcW w:w="1816" w:type="dxa"/>
            <w:gridSpan w:val="2"/>
            <w:tcBorders>
              <w:top w:val="nil"/>
              <w:left w:val="nil"/>
              <w:bottom w:val="single" w:sz="4" w:space="0" w:color="auto"/>
              <w:right w:val="single" w:sz="4" w:space="0" w:color="auto"/>
            </w:tcBorders>
            <w:hideMark/>
          </w:tcPr>
          <w:p w:rsidR="00E21D2B" w:rsidRDefault="00E21D2B" w:rsidP="005A68C5">
            <w:pPr>
              <w:rPr>
                <w:color w:val="000000"/>
                <w:sz w:val="20"/>
                <w:szCs w:val="20"/>
                <w:lang w:val="en-GB"/>
              </w:rPr>
            </w:pPr>
            <w:r>
              <w:rPr>
                <w:color w:val="000000"/>
                <w:sz w:val="20"/>
                <w:szCs w:val="20"/>
                <w:lang w:val="en-GB"/>
              </w:rPr>
              <w:t> </w:t>
            </w:r>
            <w:r w:rsidR="005A68C5">
              <w:rPr>
                <w:color w:val="000000"/>
                <w:sz w:val="20"/>
                <w:szCs w:val="20"/>
                <w:lang w:val="en-GB"/>
              </w:rPr>
              <w:t>Successfully made submissions and obtained Tranches II &amp; III (</w:t>
            </w:r>
            <w:r w:rsidR="008D5F91">
              <w:rPr>
                <w:color w:val="000000"/>
                <w:sz w:val="20"/>
                <w:szCs w:val="20"/>
                <w:lang w:val="en-GB"/>
              </w:rPr>
              <w:t xml:space="preserve">Phase VII </w:t>
            </w:r>
            <w:r w:rsidR="005A68C5">
              <w:rPr>
                <w:color w:val="000000"/>
                <w:sz w:val="20"/>
                <w:szCs w:val="20"/>
                <w:lang w:val="en-GB"/>
              </w:rPr>
              <w:t>2012 and 2013)</w:t>
            </w:r>
            <w:r w:rsidR="00407E0E">
              <w:rPr>
                <w:color w:val="000000"/>
                <w:sz w:val="20"/>
                <w:szCs w:val="20"/>
                <w:lang w:val="en-GB"/>
              </w:rPr>
              <w:t xml:space="preserve"> </w:t>
            </w:r>
            <w:r w:rsidR="00D6533D">
              <w:rPr>
                <w:color w:val="000000"/>
                <w:sz w:val="20"/>
                <w:szCs w:val="20"/>
                <w:lang w:val="en-GB"/>
              </w:rPr>
              <w:t>including a</w:t>
            </w:r>
            <w:r w:rsidR="00407E0E">
              <w:rPr>
                <w:color w:val="000000"/>
                <w:sz w:val="20"/>
                <w:szCs w:val="20"/>
                <w:lang w:val="en-GB"/>
              </w:rPr>
              <w:t xml:space="preserve"> Verification report of the HCFC Quota system submitted and approved in 2013.</w:t>
            </w:r>
          </w:p>
        </w:tc>
        <w:tc>
          <w:tcPr>
            <w:tcW w:w="1852" w:type="dxa"/>
            <w:tcBorders>
              <w:top w:val="nil"/>
              <w:left w:val="nil"/>
              <w:bottom w:val="single" w:sz="4" w:space="0" w:color="auto"/>
              <w:right w:val="single" w:sz="4" w:space="0" w:color="auto"/>
            </w:tcBorders>
            <w:hideMark/>
          </w:tcPr>
          <w:p w:rsidR="00E21D2B" w:rsidRDefault="00E21D2B" w:rsidP="008D5F91">
            <w:pPr>
              <w:rPr>
                <w:color w:val="000000"/>
                <w:sz w:val="20"/>
                <w:szCs w:val="20"/>
                <w:lang w:val="en-GB"/>
              </w:rPr>
            </w:pPr>
            <w:r>
              <w:rPr>
                <w:color w:val="000000"/>
                <w:sz w:val="20"/>
                <w:szCs w:val="20"/>
                <w:lang w:val="en-GB"/>
              </w:rPr>
              <w:t> Continuation of HPMP Implementation and Monitoring of HCFC phase out nationwide (Phase VII / June 201</w:t>
            </w:r>
            <w:r w:rsidR="008D5F91">
              <w:rPr>
                <w:color w:val="000000"/>
                <w:sz w:val="20"/>
                <w:szCs w:val="20"/>
                <w:lang w:val="en-GB"/>
              </w:rPr>
              <w:t>5</w:t>
            </w:r>
            <w:r>
              <w:rPr>
                <w:color w:val="000000"/>
                <w:sz w:val="20"/>
                <w:szCs w:val="20"/>
                <w:lang w:val="en-GB"/>
              </w:rPr>
              <w:t>, Dec 201</w:t>
            </w:r>
            <w:r w:rsidR="008D5F91">
              <w:rPr>
                <w:color w:val="000000"/>
                <w:sz w:val="20"/>
                <w:szCs w:val="20"/>
                <w:lang w:val="en-GB"/>
              </w:rPr>
              <w:t>5</w:t>
            </w:r>
            <w:r>
              <w:rPr>
                <w:color w:val="000000"/>
                <w:sz w:val="20"/>
                <w:szCs w:val="20"/>
                <w:lang w:val="en-GB"/>
              </w:rPr>
              <w:t>; Mar/April &amp; July/Sept 201</w:t>
            </w:r>
            <w:r w:rsidR="008D5F91">
              <w:rPr>
                <w:color w:val="000000"/>
                <w:sz w:val="20"/>
                <w:szCs w:val="20"/>
                <w:lang w:val="en-GB"/>
              </w:rPr>
              <w:t>6</w:t>
            </w:r>
            <w:r>
              <w:rPr>
                <w:color w:val="000000"/>
                <w:sz w:val="20"/>
                <w:szCs w:val="20"/>
                <w:lang w:val="en-GB"/>
              </w:rPr>
              <w:t>.</w:t>
            </w:r>
          </w:p>
        </w:tc>
        <w:tc>
          <w:tcPr>
            <w:tcW w:w="1551" w:type="dxa"/>
            <w:tcBorders>
              <w:top w:val="nil"/>
              <w:left w:val="nil"/>
              <w:bottom w:val="single" w:sz="4" w:space="0" w:color="auto"/>
              <w:right w:val="single" w:sz="8" w:space="0" w:color="auto"/>
            </w:tcBorders>
            <w:hideMark/>
          </w:tcPr>
          <w:p w:rsidR="00E21D2B" w:rsidRDefault="00E21D2B" w:rsidP="008D5F91">
            <w:pPr>
              <w:rPr>
                <w:color w:val="000000"/>
                <w:sz w:val="20"/>
                <w:szCs w:val="20"/>
                <w:lang w:val="en-GB"/>
              </w:rPr>
            </w:pPr>
            <w:r>
              <w:rPr>
                <w:color w:val="000000"/>
                <w:sz w:val="20"/>
                <w:szCs w:val="20"/>
                <w:lang w:val="en-GB"/>
              </w:rPr>
              <w:t xml:space="preserve"> Successful </w:t>
            </w:r>
            <w:r w:rsidR="008D5F91">
              <w:rPr>
                <w:color w:val="000000"/>
                <w:sz w:val="20"/>
                <w:szCs w:val="20"/>
                <w:lang w:val="en-GB"/>
              </w:rPr>
              <w:t xml:space="preserve">completion of </w:t>
            </w:r>
            <w:r>
              <w:rPr>
                <w:color w:val="000000"/>
                <w:sz w:val="20"/>
                <w:szCs w:val="20"/>
                <w:lang w:val="en-GB"/>
              </w:rPr>
              <w:t>implementation of HPMP</w:t>
            </w:r>
            <w:r w:rsidR="008D5F91">
              <w:rPr>
                <w:color w:val="000000"/>
                <w:sz w:val="20"/>
                <w:szCs w:val="20"/>
                <w:lang w:val="en-GB"/>
              </w:rPr>
              <w:t xml:space="preserve"> </w:t>
            </w:r>
            <w:r>
              <w:rPr>
                <w:color w:val="000000"/>
                <w:sz w:val="20"/>
                <w:szCs w:val="20"/>
                <w:lang w:val="en-GB"/>
              </w:rPr>
              <w:t>and preparation of stage II</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tcPr>
          <w:p w:rsidR="00E21D2B" w:rsidRDefault="00E21D2B" w:rsidP="00F9354C">
            <w:pPr>
              <w:rPr>
                <w:color w:val="000000"/>
                <w:sz w:val="20"/>
                <w:szCs w:val="20"/>
                <w:lang w:val="en-GB"/>
              </w:rPr>
            </w:pPr>
            <w:r>
              <w:rPr>
                <w:color w:val="000000"/>
                <w:sz w:val="20"/>
                <w:szCs w:val="20"/>
                <w:u w:val="single"/>
              </w:rPr>
              <w:t xml:space="preserve">HCFC </w:t>
            </w:r>
            <w:proofErr w:type="spellStart"/>
            <w:r>
              <w:rPr>
                <w:color w:val="000000"/>
                <w:sz w:val="20"/>
                <w:szCs w:val="20"/>
                <w:u w:val="single"/>
              </w:rPr>
              <w:t>subprogramme</w:t>
            </w:r>
            <w:proofErr w:type="spellEnd"/>
            <w:r>
              <w:rPr>
                <w:color w:val="000000"/>
                <w:sz w:val="20"/>
                <w:szCs w:val="20"/>
                <w:u w:val="single"/>
              </w:rPr>
              <w:t xml:space="preserve"> 1:</w:t>
            </w:r>
            <w:r>
              <w:rPr>
                <w:color w:val="000000"/>
                <w:sz w:val="20"/>
                <w:szCs w:val="20"/>
              </w:rPr>
              <w:t xml:space="preserve"> </w:t>
            </w:r>
            <w:r>
              <w:rPr>
                <w:color w:val="000000"/>
                <w:sz w:val="20"/>
                <w:szCs w:val="20"/>
                <w:lang w:val="en-GB"/>
              </w:rPr>
              <w:t>Supply of foam systems  Upgrade of 2 local systems facilities for supply of fully formulated systems with methyl formate and/or methylal for RPF applications</w:t>
            </w:r>
          </w:p>
        </w:tc>
        <w:tc>
          <w:tcPr>
            <w:tcW w:w="1185" w:type="dxa"/>
            <w:tcBorders>
              <w:top w:val="nil"/>
              <w:left w:val="nil"/>
              <w:bottom w:val="single" w:sz="4" w:space="0" w:color="auto"/>
              <w:right w:val="single" w:sz="4" w:space="0" w:color="auto"/>
            </w:tcBorders>
          </w:tcPr>
          <w:p w:rsidR="00E21D2B" w:rsidRDefault="00E21D2B" w:rsidP="00E21D2B">
            <w:pPr>
              <w:rPr>
                <w:color w:val="000000"/>
                <w:sz w:val="20"/>
                <w:szCs w:val="20"/>
                <w:lang w:val="en-GB"/>
              </w:rPr>
            </w:pPr>
            <w:r>
              <w:rPr>
                <w:color w:val="000000"/>
                <w:sz w:val="20"/>
                <w:szCs w:val="20"/>
                <w:lang w:val="en-GB"/>
              </w:rPr>
              <w:t>Completion of upgrade of facilities</w:t>
            </w:r>
          </w:p>
          <w:p w:rsidR="00E21D2B" w:rsidRDefault="00E21D2B" w:rsidP="00E21D2B">
            <w:pPr>
              <w:rPr>
                <w:color w:val="000000"/>
                <w:sz w:val="20"/>
                <w:szCs w:val="20"/>
                <w:lang w:val="en-GB"/>
              </w:rPr>
            </w:pPr>
            <w:r>
              <w:rPr>
                <w:color w:val="000000"/>
                <w:sz w:val="20"/>
                <w:szCs w:val="20"/>
                <w:lang w:val="en-GB"/>
              </w:rPr>
              <w:t>(Phase VII June 2013)</w:t>
            </w:r>
          </w:p>
        </w:tc>
        <w:tc>
          <w:tcPr>
            <w:tcW w:w="1816" w:type="dxa"/>
            <w:gridSpan w:val="2"/>
            <w:tcBorders>
              <w:top w:val="nil"/>
              <w:left w:val="nil"/>
              <w:bottom w:val="single" w:sz="4" w:space="0" w:color="auto"/>
              <w:right w:val="single" w:sz="4" w:space="0" w:color="auto"/>
            </w:tcBorders>
          </w:tcPr>
          <w:p w:rsidR="00E21D2B" w:rsidRDefault="00E21D2B" w:rsidP="002B39F9">
            <w:pPr>
              <w:rPr>
                <w:color w:val="000000"/>
                <w:sz w:val="20"/>
                <w:szCs w:val="20"/>
                <w:lang w:val="en-GB"/>
              </w:rPr>
            </w:pPr>
            <w:proofErr w:type="spellStart"/>
            <w:r>
              <w:rPr>
                <w:color w:val="000000"/>
                <w:sz w:val="20"/>
                <w:szCs w:val="20"/>
                <w:lang w:val="en-GB"/>
              </w:rPr>
              <w:t>Subprogramme</w:t>
            </w:r>
            <w:proofErr w:type="spellEnd"/>
            <w:r>
              <w:rPr>
                <w:color w:val="000000"/>
                <w:sz w:val="20"/>
                <w:szCs w:val="20"/>
                <w:lang w:val="en-GB"/>
              </w:rPr>
              <w:t xml:space="preserve"> initiated successfully. Upgrade on course with reconstruction of workshop, installation of laboratory</w:t>
            </w:r>
            <w:r w:rsidR="002B39F9">
              <w:rPr>
                <w:color w:val="000000"/>
                <w:sz w:val="20"/>
                <w:szCs w:val="20"/>
                <w:lang w:val="en-GB"/>
              </w:rPr>
              <w:t xml:space="preserve"> and installation of blending Tank</w:t>
            </w:r>
            <w:r>
              <w:rPr>
                <w:color w:val="000000"/>
                <w:sz w:val="20"/>
                <w:szCs w:val="20"/>
                <w:lang w:val="en-GB"/>
              </w:rPr>
              <w:t xml:space="preserve"> (March 201</w:t>
            </w:r>
            <w:r w:rsidR="002B39F9">
              <w:rPr>
                <w:color w:val="000000"/>
                <w:sz w:val="20"/>
                <w:szCs w:val="20"/>
                <w:lang w:val="en-GB"/>
              </w:rPr>
              <w:t>4</w:t>
            </w:r>
            <w:r>
              <w:rPr>
                <w:color w:val="000000"/>
                <w:sz w:val="20"/>
                <w:szCs w:val="20"/>
                <w:lang w:val="en-GB"/>
              </w:rPr>
              <w:t>).</w:t>
            </w:r>
          </w:p>
        </w:tc>
        <w:tc>
          <w:tcPr>
            <w:tcW w:w="1852" w:type="dxa"/>
            <w:tcBorders>
              <w:top w:val="nil"/>
              <w:left w:val="nil"/>
              <w:bottom w:val="single" w:sz="4" w:space="0" w:color="auto"/>
              <w:right w:val="single" w:sz="4" w:space="0" w:color="auto"/>
            </w:tcBorders>
          </w:tcPr>
          <w:p w:rsidR="00E21D2B" w:rsidRDefault="00E21D2B" w:rsidP="00F9354C">
            <w:pPr>
              <w:rPr>
                <w:color w:val="000000"/>
                <w:sz w:val="20"/>
                <w:szCs w:val="20"/>
                <w:lang w:val="en-GB"/>
              </w:rPr>
            </w:pPr>
            <w:r>
              <w:rPr>
                <w:color w:val="000000"/>
                <w:sz w:val="20"/>
                <w:szCs w:val="20"/>
                <w:lang w:val="en-GB"/>
              </w:rPr>
              <w:t>Completion of upgrade of facilities</w:t>
            </w:r>
          </w:p>
          <w:p w:rsidR="00E21D2B" w:rsidRDefault="002B39F9" w:rsidP="002B39F9">
            <w:pPr>
              <w:rPr>
                <w:color w:val="000000"/>
                <w:sz w:val="20"/>
                <w:szCs w:val="20"/>
                <w:lang w:val="en-GB"/>
              </w:rPr>
            </w:pPr>
            <w:r>
              <w:rPr>
                <w:color w:val="000000"/>
                <w:sz w:val="20"/>
                <w:szCs w:val="20"/>
                <w:lang w:val="en-GB"/>
              </w:rPr>
              <w:t>(Phase VIII March 2015</w:t>
            </w:r>
            <w:r w:rsidR="00E21D2B">
              <w:rPr>
                <w:color w:val="000000"/>
                <w:sz w:val="20"/>
                <w:szCs w:val="20"/>
                <w:lang w:val="en-GB"/>
              </w:rPr>
              <w:t>)</w:t>
            </w:r>
          </w:p>
        </w:tc>
        <w:tc>
          <w:tcPr>
            <w:tcW w:w="1551" w:type="dxa"/>
            <w:tcBorders>
              <w:top w:val="nil"/>
              <w:left w:val="nil"/>
              <w:bottom w:val="single" w:sz="4" w:space="0" w:color="auto"/>
              <w:right w:val="single" w:sz="8" w:space="0" w:color="auto"/>
            </w:tcBorders>
          </w:tcPr>
          <w:p w:rsidR="00E21D2B" w:rsidRDefault="00E21D2B" w:rsidP="00F9354C">
            <w:pPr>
              <w:rPr>
                <w:color w:val="000000"/>
                <w:sz w:val="20"/>
                <w:szCs w:val="20"/>
                <w:lang w:val="en-GB"/>
              </w:rPr>
            </w:pPr>
            <w:r>
              <w:rPr>
                <w:color w:val="000000"/>
                <w:sz w:val="20"/>
                <w:szCs w:val="20"/>
                <w:lang w:val="en-GB"/>
              </w:rPr>
              <w:t>Production, Supply and use  of methyl formate as HCFC alternative</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tcPr>
          <w:p w:rsidR="00E21D2B" w:rsidRDefault="00E21D2B" w:rsidP="00F9354C">
            <w:pPr>
              <w:rPr>
                <w:color w:val="000000"/>
                <w:sz w:val="20"/>
                <w:szCs w:val="20"/>
                <w:lang w:val="en-GB"/>
              </w:rPr>
            </w:pPr>
            <w:r>
              <w:rPr>
                <w:color w:val="000000"/>
                <w:sz w:val="20"/>
                <w:szCs w:val="20"/>
                <w:u w:val="single"/>
                <w:lang w:val="en-GB"/>
              </w:rPr>
              <w:t>HCFC subproject 2:</w:t>
            </w:r>
            <w:r>
              <w:rPr>
                <w:color w:val="000000"/>
                <w:sz w:val="20"/>
                <w:szCs w:val="20"/>
                <w:lang w:val="en-GB"/>
              </w:rPr>
              <w:t xml:space="preserve">  Individual project for automotive integral skin foam</w:t>
            </w:r>
          </w:p>
        </w:tc>
        <w:tc>
          <w:tcPr>
            <w:tcW w:w="1185" w:type="dxa"/>
            <w:tcBorders>
              <w:top w:val="nil"/>
              <w:left w:val="nil"/>
              <w:bottom w:val="single" w:sz="4" w:space="0" w:color="auto"/>
              <w:right w:val="single" w:sz="4" w:space="0" w:color="auto"/>
            </w:tcBorders>
          </w:tcPr>
          <w:p w:rsidR="00E21D2B" w:rsidRDefault="00E21D2B" w:rsidP="00F9354C">
            <w:pPr>
              <w:rPr>
                <w:color w:val="000000"/>
                <w:sz w:val="20"/>
                <w:szCs w:val="20"/>
                <w:lang w:val="en-GB"/>
              </w:rPr>
            </w:pPr>
            <w:r>
              <w:rPr>
                <w:color w:val="000000"/>
                <w:sz w:val="20"/>
                <w:szCs w:val="20"/>
                <w:lang w:val="en-GB"/>
              </w:rPr>
              <w:t> NA</w:t>
            </w:r>
          </w:p>
        </w:tc>
        <w:tc>
          <w:tcPr>
            <w:tcW w:w="1816" w:type="dxa"/>
            <w:gridSpan w:val="2"/>
            <w:tcBorders>
              <w:top w:val="nil"/>
              <w:left w:val="nil"/>
              <w:bottom w:val="single" w:sz="4" w:space="0" w:color="auto"/>
              <w:right w:val="single" w:sz="4" w:space="0" w:color="auto"/>
            </w:tcBorders>
          </w:tcPr>
          <w:p w:rsidR="00E21D2B" w:rsidRDefault="00407E0E" w:rsidP="00F9354C">
            <w:pPr>
              <w:rPr>
                <w:color w:val="000000"/>
                <w:sz w:val="20"/>
                <w:szCs w:val="20"/>
                <w:lang w:val="en-GB"/>
              </w:rPr>
            </w:pPr>
            <w:r>
              <w:rPr>
                <w:color w:val="000000"/>
                <w:sz w:val="20"/>
                <w:szCs w:val="20"/>
                <w:lang w:val="en-GB"/>
              </w:rPr>
              <w:t>Project completed.</w:t>
            </w:r>
          </w:p>
        </w:tc>
        <w:tc>
          <w:tcPr>
            <w:tcW w:w="1852" w:type="dxa"/>
            <w:tcBorders>
              <w:top w:val="nil"/>
              <w:left w:val="nil"/>
              <w:bottom w:val="single" w:sz="4" w:space="0" w:color="auto"/>
              <w:right w:val="single" w:sz="4" w:space="0" w:color="auto"/>
            </w:tcBorders>
          </w:tcPr>
          <w:p w:rsidR="00E21D2B" w:rsidRDefault="00E21D2B" w:rsidP="00407E0E">
            <w:pPr>
              <w:rPr>
                <w:color w:val="000000"/>
                <w:sz w:val="20"/>
                <w:szCs w:val="20"/>
                <w:lang w:val="en-GB"/>
              </w:rPr>
            </w:pPr>
            <w:r>
              <w:rPr>
                <w:color w:val="000000"/>
                <w:sz w:val="20"/>
                <w:szCs w:val="20"/>
                <w:lang w:val="en-GB"/>
              </w:rPr>
              <w:t xml:space="preserve">NA. </w:t>
            </w:r>
            <w:r w:rsidR="00407E0E">
              <w:rPr>
                <w:color w:val="000000"/>
                <w:sz w:val="20"/>
                <w:szCs w:val="20"/>
                <w:lang w:val="en-GB"/>
              </w:rPr>
              <w:t>Already completed.</w:t>
            </w:r>
          </w:p>
        </w:tc>
        <w:tc>
          <w:tcPr>
            <w:tcW w:w="1551" w:type="dxa"/>
            <w:tcBorders>
              <w:top w:val="nil"/>
              <w:left w:val="nil"/>
              <w:bottom w:val="single" w:sz="4" w:space="0" w:color="auto"/>
              <w:right w:val="single" w:sz="8" w:space="0" w:color="auto"/>
            </w:tcBorders>
          </w:tcPr>
          <w:p w:rsidR="00E21D2B" w:rsidRDefault="00407E0E" w:rsidP="00380706">
            <w:pPr>
              <w:rPr>
                <w:color w:val="000000"/>
                <w:sz w:val="20"/>
                <w:szCs w:val="20"/>
                <w:lang w:val="en-GB"/>
              </w:rPr>
            </w:pPr>
            <w:r>
              <w:rPr>
                <w:color w:val="000000"/>
                <w:sz w:val="20"/>
                <w:szCs w:val="20"/>
                <w:lang w:val="en-GB"/>
              </w:rPr>
              <w:t>NA.</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tcPr>
          <w:p w:rsidR="00E21D2B" w:rsidRDefault="00E21D2B" w:rsidP="00F9354C">
            <w:pPr>
              <w:jc w:val="both"/>
              <w:rPr>
                <w:color w:val="000000"/>
                <w:sz w:val="20"/>
                <w:szCs w:val="20"/>
                <w:lang w:val="en-GB"/>
              </w:rPr>
            </w:pPr>
            <w:r>
              <w:rPr>
                <w:color w:val="000000"/>
                <w:sz w:val="20"/>
                <w:szCs w:val="20"/>
                <w:u w:val="single"/>
                <w:lang w:val="en-GB"/>
              </w:rPr>
              <w:t xml:space="preserve">HCFC </w:t>
            </w:r>
            <w:proofErr w:type="spellStart"/>
            <w:r>
              <w:rPr>
                <w:color w:val="000000"/>
                <w:sz w:val="20"/>
                <w:szCs w:val="20"/>
                <w:u w:val="single"/>
                <w:lang w:val="en-GB"/>
              </w:rPr>
              <w:t>subprogramme</w:t>
            </w:r>
            <w:proofErr w:type="spellEnd"/>
            <w:r>
              <w:rPr>
                <w:color w:val="000000"/>
                <w:sz w:val="20"/>
                <w:szCs w:val="20"/>
                <w:u w:val="single"/>
                <w:lang w:val="en-GB"/>
              </w:rPr>
              <w:t xml:space="preserve"> 3:</w:t>
            </w:r>
            <w:r>
              <w:rPr>
                <w:color w:val="000000"/>
                <w:sz w:val="20"/>
                <w:szCs w:val="20"/>
                <w:lang w:val="en-GB"/>
              </w:rPr>
              <w:t xml:space="preserve"> Sub-programme for the commercial refrigeration equipment manufacturing sub-sector</w:t>
            </w:r>
          </w:p>
        </w:tc>
        <w:tc>
          <w:tcPr>
            <w:tcW w:w="1185" w:type="dxa"/>
            <w:tcBorders>
              <w:top w:val="nil"/>
              <w:left w:val="nil"/>
              <w:bottom w:val="single" w:sz="4" w:space="0" w:color="auto"/>
              <w:right w:val="single" w:sz="4" w:space="0" w:color="auto"/>
            </w:tcBorders>
          </w:tcPr>
          <w:p w:rsidR="00E21D2B" w:rsidRDefault="00E21D2B" w:rsidP="00F9354C">
            <w:pPr>
              <w:rPr>
                <w:color w:val="000000"/>
                <w:sz w:val="20"/>
                <w:szCs w:val="20"/>
                <w:lang w:val="en-GB"/>
              </w:rPr>
            </w:pPr>
            <w:r>
              <w:rPr>
                <w:color w:val="000000"/>
                <w:sz w:val="20"/>
                <w:szCs w:val="20"/>
                <w:lang w:val="en-GB"/>
              </w:rPr>
              <w:t> Supply and installation  of machines (June 2013)</w:t>
            </w:r>
          </w:p>
        </w:tc>
        <w:tc>
          <w:tcPr>
            <w:tcW w:w="1816" w:type="dxa"/>
            <w:gridSpan w:val="2"/>
            <w:tcBorders>
              <w:top w:val="nil"/>
              <w:left w:val="nil"/>
              <w:bottom w:val="single" w:sz="4" w:space="0" w:color="auto"/>
              <w:right w:val="single" w:sz="4" w:space="0" w:color="auto"/>
            </w:tcBorders>
          </w:tcPr>
          <w:p w:rsidR="00E21D2B" w:rsidRDefault="00D33787" w:rsidP="00D33787">
            <w:pPr>
              <w:rPr>
                <w:color w:val="000000"/>
                <w:sz w:val="20"/>
                <w:szCs w:val="20"/>
                <w:lang w:val="en-GB"/>
              </w:rPr>
            </w:pPr>
            <w:r>
              <w:rPr>
                <w:color w:val="000000"/>
                <w:sz w:val="20"/>
                <w:szCs w:val="20"/>
                <w:lang w:val="en-GB"/>
              </w:rPr>
              <w:t>Arrival and Inspection of Machines achieved</w:t>
            </w:r>
            <w:r w:rsidR="00E21D2B">
              <w:rPr>
                <w:color w:val="000000"/>
                <w:sz w:val="20"/>
                <w:szCs w:val="20"/>
                <w:lang w:val="en-GB"/>
              </w:rPr>
              <w:t xml:space="preserve"> (Phase VI</w:t>
            </w:r>
            <w:r>
              <w:rPr>
                <w:color w:val="000000"/>
                <w:sz w:val="20"/>
                <w:szCs w:val="20"/>
                <w:lang w:val="en-GB"/>
              </w:rPr>
              <w:t>I</w:t>
            </w:r>
            <w:r w:rsidR="00E21D2B">
              <w:rPr>
                <w:color w:val="000000"/>
                <w:sz w:val="20"/>
                <w:szCs w:val="20"/>
                <w:lang w:val="en-GB"/>
              </w:rPr>
              <w:t>,. 201</w:t>
            </w:r>
            <w:r>
              <w:rPr>
                <w:color w:val="000000"/>
                <w:sz w:val="20"/>
                <w:szCs w:val="20"/>
                <w:lang w:val="en-GB"/>
              </w:rPr>
              <w:t>4</w:t>
            </w:r>
            <w:r w:rsidR="00E21D2B">
              <w:rPr>
                <w:color w:val="000000"/>
                <w:sz w:val="20"/>
                <w:szCs w:val="20"/>
                <w:lang w:val="en-GB"/>
              </w:rPr>
              <w:t>)</w:t>
            </w:r>
          </w:p>
          <w:p w:rsidR="00D33787" w:rsidRDefault="00D33787" w:rsidP="00D33787">
            <w:pPr>
              <w:rPr>
                <w:color w:val="000000"/>
                <w:sz w:val="20"/>
                <w:szCs w:val="20"/>
                <w:lang w:val="en-GB"/>
              </w:rPr>
            </w:pPr>
            <w:r>
              <w:rPr>
                <w:color w:val="000000"/>
                <w:sz w:val="20"/>
                <w:szCs w:val="20"/>
                <w:lang w:val="en-GB"/>
              </w:rPr>
              <w:t>Distribution of Machines to 30 beneficiaries (Phase VII, Sept. 2014)</w:t>
            </w:r>
          </w:p>
        </w:tc>
        <w:tc>
          <w:tcPr>
            <w:tcW w:w="1852" w:type="dxa"/>
            <w:tcBorders>
              <w:top w:val="nil"/>
              <w:left w:val="nil"/>
              <w:bottom w:val="single" w:sz="4" w:space="0" w:color="auto"/>
              <w:right w:val="single" w:sz="4" w:space="0" w:color="auto"/>
            </w:tcBorders>
          </w:tcPr>
          <w:p w:rsidR="00E21D2B" w:rsidRDefault="00E21D2B" w:rsidP="00D33787">
            <w:pPr>
              <w:rPr>
                <w:color w:val="000000"/>
                <w:sz w:val="20"/>
                <w:szCs w:val="20"/>
                <w:lang w:val="en-GB"/>
              </w:rPr>
            </w:pPr>
            <w:r>
              <w:rPr>
                <w:color w:val="000000"/>
                <w:sz w:val="20"/>
                <w:szCs w:val="20"/>
                <w:lang w:val="en-GB"/>
              </w:rPr>
              <w:t xml:space="preserve">Supply and installation  of </w:t>
            </w:r>
            <w:r w:rsidR="00D33787">
              <w:rPr>
                <w:color w:val="000000"/>
                <w:sz w:val="20"/>
                <w:szCs w:val="20"/>
                <w:lang w:val="en-GB"/>
              </w:rPr>
              <w:t xml:space="preserve">next set of </w:t>
            </w:r>
            <w:r>
              <w:rPr>
                <w:color w:val="000000"/>
                <w:sz w:val="20"/>
                <w:szCs w:val="20"/>
                <w:lang w:val="en-GB"/>
              </w:rPr>
              <w:t>machines (June 201</w:t>
            </w:r>
            <w:r w:rsidR="00D33787">
              <w:rPr>
                <w:color w:val="000000"/>
                <w:sz w:val="20"/>
                <w:szCs w:val="20"/>
                <w:lang w:val="en-GB"/>
              </w:rPr>
              <w:t>5</w:t>
            </w:r>
            <w:r>
              <w:rPr>
                <w:color w:val="000000"/>
                <w:sz w:val="20"/>
                <w:szCs w:val="20"/>
                <w:lang w:val="en-GB"/>
              </w:rPr>
              <w:t>)</w:t>
            </w:r>
          </w:p>
        </w:tc>
        <w:tc>
          <w:tcPr>
            <w:tcW w:w="1551" w:type="dxa"/>
            <w:tcBorders>
              <w:top w:val="nil"/>
              <w:left w:val="nil"/>
              <w:bottom w:val="single" w:sz="4" w:space="0" w:color="auto"/>
              <w:right w:val="single" w:sz="8" w:space="0" w:color="auto"/>
            </w:tcBorders>
          </w:tcPr>
          <w:p w:rsidR="00E21D2B" w:rsidRDefault="00E21D2B" w:rsidP="00F9354C">
            <w:pPr>
              <w:rPr>
                <w:color w:val="000000"/>
                <w:sz w:val="20"/>
                <w:szCs w:val="20"/>
                <w:lang w:val="en-GB"/>
              </w:rPr>
            </w:pPr>
            <w:r>
              <w:rPr>
                <w:color w:val="000000"/>
                <w:sz w:val="20"/>
                <w:szCs w:val="20"/>
                <w:lang w:val="en-GB"/>
              </w:rPr>
              <w:t>Completion of subproject and conversion to HCFC alternatives</w:t>
            </w:r>
          </w:p>
        </w:tc>
      </w:tr>
      <w:tr w:rsidR="00E21D2B" w:rsidTr="004B121D">
        <w:trPr>
          <w:gridAfter w:val="1"/>
          <w:wAfter w:w="1852" w:type="dxa"/>
          <w:trHeight w:val="345"/>
        </w:trPr>
        <w:tc>
          <w:tcPr>
            <w:tcW w:w="2919" w:type="dxa"/>
            <w:tcBorders>
              <w:top w:val="nil"/>
              <w:left w:val="single" w:sz="4" w:space="0" w:color="auto"/>
              <w:bottom w:val="single" w:sz="4" w:space="0" w:color="auto"/>
              <w:right w:val="single" w:sz="4" w:space="0" w:color="auto"/>
            </w:tcBorders>
            <w:hideMark/>
          </w:tcPr>
          <w:p w:rsidR="00E21D2B" w:rsidRDefault="00E21D2B" w:rsidP="00F9354C">
            <w:pPr>
              <w:jc w:val="both"/>
              <w:rPr>
                <w:color w:val="000000"/>
                <w:sz w:val="20"/>
                <w:szCs w:val="20"/>
                <w:lang w:val="en-GB"/>
              </w:rPr>
            </w:pPr>
            <w:r>
              <w:rPr>
                <w:color w:val="000000"/>
                <w:sz w:val="20"/>
                <w:szCs w:val="20"/>
                <w:u w:val="single"/>
                <w:lang w:val="en-GB"/>
              </w:rPr>
              <w:t xml:space="preserve">HCFC </w:t>
            </w:r>
            <w:proofErr w:type="spellStart"/>
            <w:r>
              <w:rPr>
                <w:color w:val="000000"/>
                <w:sz w:val="20"/>
                <w:szCs w:val="20"/>
                <w:u w:val="single"/>
                <w:lang w:val="en-GB"/>
              </w:rPr>
              <w:t>subprogramme</w:t>
            </w:r>
            <w:proofErr w:type="spellEnd"/>
            <w:r>
              <w:rPr>
                <w:color w:val="000000"/>
                <w:sz w:val="20"/>
                <w:szCs w:val="20"/>
                <w:u w:val="single"/>
                <w:lang w:val="en-GB"/>
              </w:rPr>
              <w:t xml:space="preserve"> 4:</w:t>
            </w:r>
            <w:r>
              <w:rPr>
                <w:color w:val="000000"/>
                <w:sz w:val="20"/>
                <w:szCs w:val="20"/>
                <w:lang w:val="en-GB"/>
              </w:rPr>
              <w:t xml:space="preserve"> Subsector phase-out plan to </w:t>
            </w:r>
            <w:r>
              <w:rPr>
                <w:color w:val="000000"/>
                <w:sz w:val="20"/>
                <w:szCs w:val="20"/>
                <w:lang w:val="en-GB"/>
              </w:rPr>
              <w:lastRenderedPageBreak/>
              <w:t>phase out R-22 in the AC sub-sector</w:t>
            </w:r>
          </w:p>
        </w:tc>
        <w:tc>
          <w:tcPr>
            <w:tcW w:w="1185" w:type="dxa"/>
            <w:tcBorders>
              <w:top w:val="nil"/>
              <w:left w:val="nil"/>
              <w:bottom w:val="single" w:sz="4" w:space="0" w:color="auto"/>
              <w:right w:val="single" w:sz="4" w:space="0" w:color="auto"/>
            </w:tcBorders>
            <w:hideMark/>
          </w:tcPr>
          <w:p w:rsidR="00E21D2B" w:rsidRDefault="00E21D2B" w:rsidP="00F9354C">
            <w:pPr>
              <w:rPr>
                <w:color w:val="000000"/>
                <w:sz w:val="20"/>
                <w:szCs w:val="20"/>
                <w:lang w:val="en-GB"/>
              </w:rPr>
            </w:pPr>
            <w:r>
              <w:rPr>
                <w:color w:val="000000"/>
                <w:sz w:val="20"/>
                <w:szCs w:val="20"/>
                <w:lang w:val="en-GB"/>
              </w:rPr>
              <w:lastRenderedPageBreak/>
              <w:t> NA</w:t>
            </w:r>
          </w:p>
        </w:tc>
        <w:tc>
          <w:tcPr>
            <w:tcW w:w="1816" w:type="dxa"/>
            <w:gridSpan w:val="2"/>
            <w:tcBorders>
              <w:top w:val="nil"/>
              <w:left w:val="nil"/>
              <w:bottom w:val="single" w:sz="4" w:space="0" w:color="auto"/>
              <w:right w:val="single" w:sz="4" w:space="0" w:color="auto"/>
            </w:tcBorders>
            <w:hideMark/>
          </w:tcPr>
          <w:p w:rsidR="00E21D2B" w:rsidRDefault="00E21D2B" w:rsidP="00F9354C">
            <w:pPr>
              <w:rPr>
                <w:color w:val="000000"/>
                <w:sz w:val="20"/>
                <w:szCs w:val="20"/>
                <w:lang w:val="en-GB"/>
              </w:rPr>
            </w:pPr>
            <w:r>
              <w:rPr>
                <w:color w:val="000000"/>
                <w:sz w:val="20"/>
                <w:szCs w:val="20"/>
                <w:lang w:val="en-GB"/>
              </w:rPr>
              <w:t>NA </w:t>
            </w:r>
          </w:p>
        </w:tc>
        <w:tc>
          <w:tcPr>
            <w:tcW w:w="1852" w:type="dxa"/>
            <w:tcBorders>
              <w:top w:val="nil"/>
              <w:left w:val="nil"/>
              <w:bottom w:val="single" w:sz="4" w:space="0" w:color="auto"/>
              <w:right w:val="single" w:sz="4" w:space="0" w:color="auto"/>
            </w:tcBorders>
            <w:hideMark/>
          </w:tcPr>
          <w:p w:rsidR="00E21D2B" w:rsidRDefault="00E21D2B" w:rsidP="00F9354C">
            <w:pPr>
              <w:rPr>
                <w:color w:val="000000"/>
                <w:sz w:val="20"/>
                <w:szCs w:val="20"/>
                <w:lang w:val="en-GB"/>
              </w:rPr>
            </w:pPr>
            <w:r>
              <w:rPr>
                <w:color w:val="000000"/>
                <w:sz w:val="20"/>
                <w:szCs w:val="20"/>
                <w:lang w:val="en-GB"/>
              </w:rPr>
              <w:t xml:space="preserve">Not in First stage implementation </w:t>
            </w:r>
          </w:p>
        </w:tc>
        <w:tc>
          <w:tcPr>
            <w:tcW w:w="1551" w:type="dxa"/>
            <w:tcBorders>
              <w:top w:val="nil"/>
              <w:left w:val="nil"/>
              <w:bottom w:val="single" w:sz="4" w:space="0" w:color="auto"/>
              <w:right w:val="single" w:sz="8" w:space="0" w:color="auto"/>
            </w:tcBorders>
            <w:hideMark/>
          </w:tcPr>
          <w:p w:rsidR="00E21D2B" w:rsidRDefault="00E21D2B" w:rsidP="00F9354C">
            <w:pPr>
              <w:rPr>
                <w:color w:val="000000"/>
                <w:sz w:val="20"/>
                <w:szCs w:val="20"/>
                <w:lang w:val="en-GB"/>
              </w:rPr>
            </w:pPr>
            <w:r>
              <w:rPr>
                <w:color w:val="000000"/>
                <w:sz w:val="20"/>
                <w:szCs w:val="20"/>
                <w:lang w:val="en-GB"/>
              </w:rPr>
              <w:t xml:space="preserve">Not in First stage </w:t>
            </w:r>
            <w:r>
              <w:rPr>
                <w:color w:val="000000"/>
                <w:sz w:val="20"/>
                <w:szCs w:val="20"/>
                <w:lang w:val="en-GB"/>
              </w:rPr>
              <w:lastRenderedPageBreak/>
              <w:t>implementation</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hideMark/>
          </w:tcPr>
          <w:p w:rsidR="00E21D2B" w:rsidRPr="00DA6E4D" w:rsidRDefault="00E21D2B" w:rsidP="00F9354C">
            <w:pPr>
              <w:jc w:val="both"/>
              <w:rPr>
                <w:color w:val="000000"/>
                <w:sz w:val="20"/>
                <w:szCs w:val="20"/>
                <w:u w:val="single"/>
                <w:lang w:val="en-GB"/>
              </w:rPr>
            </w:pPr>
            <w:r>
              <w:rPr>
                <w:color w:val="000000"/>
                <w:sz w:val="20"/>
                <w:szCs w:val="20"/>
                <w:u w:val="single"/>
                <w:lang w:val="en-GB"/>
              </w:rPr>
              <w:lastRenderedPageBreak/>
              <w:t xml:space="preserve">HCFC subproject 5: </w:t>
            </w:r>
            <w:r w:rsidRPr="00DA6E4D">
              <w:rPr>
                <w:color w:val="000000"/>
                <w:sz w:val="20"/>
                <w:szCs w:val="20"/>
                <w:lang w:val="en-GB"/>
              </w:rPr>
              <w:t>Pamaque HC Production Pilot</w:t>
            </w:r>
          </w:p>
        </w:tc>
        <w:tc>
          <w:tcPr>
            <w:tcW w:w="1185" w:type="dxa"/>
            <w:tcBorders>
              <w:top w:val="nil"/>
              <w:left w:val="nil"/>
              <w:bottom w:val="single" w:sz="4" w:space="0" w:color="auto"/>
              <w:right w:val="single" w:sz="4" w:space="0" w:color="auto"/>
            </w:tcBorders>
            <w:hideMark/>
          </w:tcPr>
          <w:p w:rsidR="00E21D2B" w:rsidRPr="00813633" w:rsidRDefault="00E21D2B" w:rsidP="00E55B9C">
            <w:pPr>
              <w:rPr>
                <w:color w:val="000000"/>
                <w:sz w:val="20"/>
                <w:szCs w:val="20"/>
                <w:lang w:val="en-GB"/>
              </w:rPr>
            </w:pPr>
            <w:r>
              <w:rPr>
                <w:color w:val="000000"/>
                <w:sz w:val="20"/>
                <w:szCs w:val="20"/>
                <w:lang w:val="en-GB"/>
              </w:rPr>
              <w:t>Completion of subproject Phase VII; March/April) 2013).</w:t>
            </w:r>
          </w:p>
        </w:tc>
        <w:tc>
          <w:tcPr>
            <w:tcW w:w="1816" w:type="dxa"/>
            <w:gridSpan w:val="2"/>
            <w:tcBorders>
              <w:top w:val="nil"/>
              <w:left w:val="nil"/>
              <w:bottom w:val="single" w:sz="4" w:space="0" w:color="auto"/>
              <w:right w:val="single" w:sz="4" w:space="0" w:color="auto"/>
            </w:tcBorders>
            <w:hideMark/>
          </w:tcPr>
          <w:p w:rsidR="00E21D2B" w:rsidRPr="00813633" w:rsidRDefault="00E21D2B" w:rsidP="00745728">
            <w:pPr>
              <w:rPr>
                <w:color w:val="000000"/>
                <w:sz w:val="20"/>
                <w:szCs w:val="20"/>
                <w:lang w:val="en-GB"/>
              </w:rPr>
            </w:pPr>
            <w:r>
              <w:rPr>
                <w:color w:val="000000"/>
                <w:sz w:val="20"/>
                <w:szCs w:val="20"/>
                <w:lang w:val="en-GB"/>
              </w:rPr>
              <w:t xml:space="preserve">Subproject </w:t>
            </w:r>
            <w:r w:rsidR="00745728">
              <w:rPr>
                <w:color w:val="000000"/>
                <w:sz w:val="20"/>
                <w:szCs w:val="20"/>
                <w:lang w:val="en-GB"/>
              </w:rPr>
              <w:t>at advanced stage</w:t>
            </w:r>
            <w:r>
              <w:rPr>
                <w:color w:val="000000"/>
                <w:sz w:val="20"/>
                <w:szCs w:val="20"/>
                <w:lang w:val="en-GB"/>
              </w:rPr>
              <w:t>;</w:t>
            </w:r>
            <w:r w:rsidR="00745728">
              <w:rPr>
                <w:color w:val="000000"/>
                <w:sz w:val="20"/>
                <w:szCs w:val="20"/>
                <w:lang w:val="en-GB"/>
              </w:rPr>
              <w:t xml:space="preserve">  installation of tanks fittings completed pilot production trial successfully done </w:t>
            </w:r>
            <w:r>
              <w:rPr>
                <w:color w:val="000000"/>
                <w:sz w:val="20"/>
                <w:szCs w:val="20"/>
                <w:lang w:val="en-GB"/>
              </w:rPr>
              <w:t>(phase VI</w:t>
            </w:r>
            <w:r w:rsidR="00D33787">
              <w:rPr>
                <w:color w:val="000000"/>
                <w:sz w:val="20"/>
                <w:szCs w:val="20"/>
                <w:lang w:val="en-GB"/>
              </w:rPr>
              <w:t>I</w:t>
            </w:r>
            <w:r>
              <w:rPr>
                <w:color w:val="000000"/>
                <w:sz w:val="20"/>
                <w:szCs w:val="20"/>
                <w:lang w:val="en-GB"/>
              </w:rPr>
              <w:t>, Aug 2012)</w:t>
            </w:r>
          </w:p>
        </w:tc>
        <w:tc>
          <w:tcPr>
            <w:tcW w:w="1852" w:type="dxa"/>
            <w:tcBorders>
              <w:top w:val="nil"/>
              <w:left w:val="nil"/>
              <w:bottom w:val="single" w:sz="4" w:space="0" w:color="auto"/>
              <w:right w:val="single" w:sz="4" w:space="0" w:color="auto"/>
            </w:tcBorders>
            <w:hideMark/>
          </w:tcPr>
          <w:p w:rsidR="00E21D2B" w:rsidRPr="00813633" w:rsidRDefault="00745728" w:rsidP="00D33787">
            <w:pPr>
              <w:rPr>
                <w:color w:val="000000"/>
                <w:sz w:val="20"/>
                <w:szCs w:val="20"/>
                <w:lang w:val="en-GB"/>
              </w:rPr>
            </w:pPr>
            <w:r>
              <w:rPr>
                <w:color w:val="000000"/>
                <w:sz w:val="20"/>
                <w:szCs w:val="20"/>
                <w:lang w:val="en-GB"/>
              </w:rPr>
              <w:t>Exploration of market penetration</w:t>
            </w:r>
            <w:r w:rsidR="00E21D2B">
              <w:rPr>
                <w:color w:val="000000"/>
                <w:sz w:val="20"/>
                <w:szCs w:val="20"/>
                <w:lang w:val="en-GB"/>
              </w:rPr>
              <w:t xml:space="preserve">; </w:t>
            </w:r>
            <w:r w:rsidR="00407E0E">
              <w:rPr>
                <w:color w:val="000000"/>
                <w:sz w:val="20"/>
                <w:szCs w:val="20"/>
                <w:lang w:val="en-GB"/>
              </w:rPr>
              <w:t>(</w:t>
            </w:r>
            <w:r w:rsidR="00E21D2B">
              <w:rPr>
                <w:color w:val="000000"/>
                <w:sz w:val="20"/>
                <w:szCs w:val="20"/>
                <w:lang w:val="en-GB"/>
              </w:rPr>
              <w:t>March/April 201</w:t>
            </w:r>
            <w:r w:rsidR="00D33787">
              <w:rPr>
                <w:color w:val="000000"/>
                <w:sz w:val="20"/>
                <w:szCs w:val="20"/>
                <w:lang w:val="en-GB"/>
              </w:rPr>
              <w:t>5</w:t>
            </w:r>
            <w:r w:rsidR="00E21D2B">
              <w:rPr>
                <w:color w:val="000000"/>
                <w:sz w:val="20"/>
                <w:szCs w:val="20"/>
                <w:lang w:val="en-GB"/>
              </w:rPr>
              <w:t>).</w:t>
            </w:r>
          </w:p>
        </w:tc>
        <w:tc>
          <w:tcPr>
            <w:tcW w:w="1551" w:type="dxa"/>
            <w:tcBorders>
              <w:top w:val="nil"/>
              <w:left w:val="nil"/>
              <w:bottom w:val="single" w:sz="4" w:space="0" w:color="auto"/>
              <w:right w:val="single" w:sz="8" w:space="0" w:color="auto"/>
            </w:tcBorders>
            <w:hideMark/>
          </w:tcPr>
          <w:p w:rsidR="00E21D2B" w:rsidRPr="00813633" w:rsidRDefault="00D33787" w:rsidP="00F9354C">
            <w:pPr>
              <w:rPr>
                <w:color w:val="000000"/>
                <w:sz w:val="20"/>
                <w:szCs w:val="20"/>
                <w:lang w:val="en-GB"/>
              </w:rPr>
            </w:pPr>
            <w:r>
              <w:rPr>
                <w:color w:val="000000"/>
                <w:sz w:val="20"/>
                <w:szCs w:val="20"/>
                <w:lang w:val="en-GB"/>
              </w:rPr>
              <w:t>Mass production and availability</w:t>
            </w:r>
            <w:r w:rsidR="00E21D2B">
              <w:rPr>
                <w:color w:val="000000"/>
                <w:sz w:val="20"/>
                <w:szCs w:val="20"/>
                <w:lang w:val="en-GB"/>
              </w:rPr>
              <w:t xml:space="preserve"> of HC Refrigerant as alternative to HCFC</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tcPr>
          <w:p w:rsidR="00E21D2B" w:rsidRDefault="00E21D2B" w:rsidP="00F9354C">
            <w:pPr>
              <w:jc w:val="both"/>
              <w:rPr>
                <w:color w:val="000000"/>
                <w:sz w:val="20"/>
                <w:szCs w:val="20"/>
                <w:u w:val="single"/>
                <w:lang w:val="en-GB"/>
              </w:rPr>
            </w:pPr>
            <w:r>
              <w:rPr>
                <w:color w:val="000000"/>
                <w:sz w:val="20"/>
                <w:szCs w:val="20"/>
                <w:u w:val="single"/>
                <w:lang w:val="en-GB"/>
              </w:rPr>
              <w:t xml:space="preserve">HCFC </w:t>
            </w:r>
            <w:proofErr w:type="spellStart"/>
            <w:r>
              <w:rPr>
                <w:color w:val="000000"/>
                <w:sz w:val="20"/>
                <w:szCs w:val="20"/>
                <w:u w:val="single"/>
                <w:lang w:val="en-GB"/>
              </w:rPr>
              <w:t>subprogramme</w:t>
            </w:r>
            <w:proofErr w:type="spellEnd"/>
            <w:r>
              <w:rPr>
                <w:color w:val="000000"/>
                <w:sz w:val="20"/>
                <w:szCs w:val="20"/>
                <w:u w:val="single"/>
                <w:lang w:val="en-GB"/>
              </w:rPr>
              <w:t xml:space="preserve"> 6:</w:t>
            </w:r>
          </w:p>
          <w:p w:rsidR="00E21D2B" w:rsidRPr="00DA6E4D" w:rsidRDefault="00E21D2B" w:rsidP="00F9354C">
            <w:pPr>
              <w:jc w:val="both"/>
              <w:rPr>
                <w:color w:val="000000"/>
                <w:sz w:val="20"/>
                <w:szCs w:val="20"/>
                <w:lang w:val="en-GB"/>
              </w:rPr>
            </w:pPr>
            <w:r w:rsidRPr="00DA6E4D">
              <w:rPr>
                <w:color w:val="000000"/>
                <w:sz w:val="20"/>
                <w:szCs w:val="20"/>
                <w:lang w:val="en-GB"/>
              </w:rPr>
              <w:t xml:space="preserve">Servicing Sector </w:t>
            </w:r>
          </w:p>
        </w:tc>
        <w:tc>
          <w:tcPr>
            <w:tcW w:w="1185" w:type="dxa"/>
            <w:tcBorders>
              <w:top w:val="nil"/>
              <w:left w:val="nil"/>
              <w:bottom w:val="single" w:sz="4" w:space="0" w:color="auto"/>
              <w:right w:val="single" w:sz="4" w:space="0" w:color="auto"/>
            </w:tcBorders>
          </w:tcPr>
          <w:p w:rsidR="00E21D2B" w:rsidRPr="00813633" w:rsidRDefault="00E21D2B" w:rsidP="00F9354C">
            <w:pPr>
              <w:rPr>
                <w:color w:val="000000"/>
                <w:sz w:val="20"/>
                <w:szCs w:val="20"/>
                <w:lang w:val="en-GB"/>
              </w:rPr>
            </w:pPr>
            <w:r w:rsidRPr="00813633">
              <w:rPr>
                <w:color w:val="000000"/>
                <w:sz w:val="20"/>
                <w:szCs w:val="20"/>
                <w:lang w:val="en-GB"/>
              </w:rPr>
              <w:t> </w:t>
            </w:r>
            <w:r>
              <w:rPr>
                <w:color w:val="000000"/>
                <w:sz w:val="20"/>
                <w:szCs w:val="20"/>
                <w:lang w:val="en-GB"/>
              </w:rPr>
              <w:t>NA</w:t>
            </w:r>
          </w:p>
        </w:tc>
        <w:tc>
          <w:tcPr>
            <w:tcW w:w="1816" w:type="dxa"/>
            <w:gridSpan w:val="2"/>
            <w:tcBorders>
              <w:top w:val="nil"/>
              <w:left w:val="nil"/>
              <w:bottom w:val="single" w:sz="4" w:space="0" w:color="auto"/>
              <w:right w:val="single" w:sz="4" w:space="0" w:color="auto"/>
            </w:tcBorders>
          </w:tcPr>
          <w:p w:rsidR="00E21D2B" w:rsidRPr="00813633" w:rsidRDefault="00E21D2B" w:rsidP="00F9354C">
            <w:pPr>
              <w:rPr>
                <w:color w:val="000000"/>
                <w:sz w:val="20"/>
                <w:szCs w:val="20"/>
                <w:lang w:val="en-GB"/>
              </w:rPr>
            </w:pPr>
            <w:r>
              <w:rPr>
                <w:color w:val="000000"/>
                <w:sz w:val="20"/>
                <w:szCs w:val="20"/>
                <w:lang w:val="en-GB"/>
              </w:rPr>
              <w:t>NA</w:t>
            </w:r>
            <w:r w:rsidRPr="00813633">
              <w:rPr>
                <w:color w:val="000000"/>
                <w:sz w:val="20"/>
                <w:szCs w:val="20"/>
                <w:lang w:val="en-GB"/>
              </w:rPr>
              <w:t> </w:t>
            </w:r>
          </w:p>
        </w:tc>
        <w:tc>
          <w:tcPr>
            <w:tcW w:w="1852" w:type="dxa"/>
            <w:tcBorders>
              <w:top w:val="nil"/>
              <w:left w:val="nil"/>
              <w:bottom w:val="single" w:sz="4" w:space="0" w:color="auto"/>
              <w:right w:val="single" w:sz="4" w:space="0" w:color="auto"/>
            </w:tcBorders>
          </w:tcPr>
          <w:p w:rsidR="00E21D2B" w:rsidRPr="00813633" w:rsidRDefault="00E21D2B" w:rsidP="00F9354C">
            <w:pPr>
              <w:rPr>
                <w:color w:val="000000"/>
                <w:sz w:val="20"/>
                <w:szCs w:val="20"/>
                <w:lang w:val="en-GB"/>
              </w:rPr>
            </w:pPr>
            <w:r>
              <w:rPr>
                <w:color w:val="000000"/>
                <w:sz w:val="20"/>
                <w:szCs w:val="20"/>
                <w:lang w:val="en-GB"/>
              </w:rPr>
              <w:t>NA in current stage</w:t>
            </w:r>
          </w:p>
        </w:tc>
        <w:tc>
          <w:tcPr>
            <w:tcW w:w="1551" w:type="dxa"/>
            <w:tcBorders>
              <w:top w:val="nil"/>
              <w:left w:val="nil"/>
              <w:bottom w:val="single" w:sz="4" w:space="0" w:color="auto"/>
              <w:right w:val="single" w:sz="8" w:space="0" w:color="auto"/>
            </w:tcBorders>
          </w:tcPr>
          <w:p w:rsidR="00E21D2B" w:rsidRPr="00813633" w:rsidRDefault="00E21D2B" w:rsidP="00F9354C">
            <w:pPr>
              <w:rPr>
                <w:color w:val="000000"/>
                <w:sz w:val="20"/>
                <w:szCs w:val="20"/>
                <w:lang w:val="en-GB"/>
              </w:rPr>
            </w:pPr>
            <w:r>
              <w:rPr>
                <w:color w:val="000000"/>
                <w:sz w:val="20"/>
                <w:szCs w:val="20"/>
                <w:lang w:val="en-GB"/>
              </w:rPr>
              <w:t>Not in First stage implementation</w:t>
            </w:r>
          </w:p>
        </w:tc>
      </w:tr>
      <w:tr w:rsidR="00E21D2B" w:rsidTr="004B121D">
        <w:trPr>
          <w:gridAfter w:val="1"/>
          <w:wAfter w:w="1852" w:type="dxa"/>
          <w:trHeight w:val="360"/>
        </w:trPr>
        <w:tc>
          <w:tcPr>
            <w:tcW w:w="2919" w:type="dxa"/>
            <w:tcBorders>
              <w:top w:val="nil"/>
              <w:left w:val="single" w:sz="4" w:space="0" w:color="auto"/>
              <w:bottom w:val="single" w:sz="4" w:space="0" w:color="auto"/>
              <w:right w:val="single" w:sz="4" w:space="0" w:color="auto"/>
            </w:tcBorders>
          </w:tcPr>
          <w:p w:rsidR="00E21D2B" w:rsidRPr="00DA6E4D" w:rsidRDefault="00E21D2B" w:rsidP="00F9354C">
            <w:pPr>
              <w:jc w:val="both"/>
              <w:rPr>
                <w:color w:val="000000"/>
                <w:sz w:val="20"/>
                <w:szCs w:val="20"/>
                <w:u w:val="single"/>
                <w:lang w:val="en-GB"/>
              </w:rPr>
            </w:pPr>
            <w:r>
              <w:rPr>
                <w:color w:val="000000"/>
                <w:sz w:val="20"/>
                <w:szCs w:val="20"/>
                <w:u w:val="single"/>
                <w:lang w:val="en-GB"/>
              </w:rPr>
              <w:t>HCFC Implementation Unit (7)</w:t>
            </w:r>
          </w:p>
        </w:tc>
        <w:tc>
          <w:tcPr>
            <w:tcW w:w="1185" w:type="dxa"/>
            <w:tcBorders>
              <w:top w:val="nil"/>
              <w:left w:val="nil"/>
              <w:bottom w:val="single" w:sz="4" w:space="0" w:color="auto"/>
              <w:right w:val="single" w:sz="4" w:space="0" w:color="auto"/>
            </w:tcBorders>
          </w:tcPr>
          <w:p w:rsidR="00E21D2B" w:rsidRPr="00813633" w:rsidRDefault="00E21D2B" w:rsidP="00F9354C">
            <w:pPr>
              <w:rPr>
                <w:color w:val="000000"/>
                <w:sz w:val="20"/>
                <w:szCs w:val="20"/>
                <w:lang w:val="en-GB"/>
              </w:rPr>
            </w:pPr>
            <w:r w:rsidRPr="00813633">
              <w:rPr>
                <w:color w:val="000000"/>
                <w:sz w:val="20"/>
                <w:szCs w:val="20"/>
                <w:lang w:val="en-GB"/>
              </w:rPr>
              <w:t> </w:t>
            </w:r>
            <w:r>
              <w:rPr>
                <w:color w:val="000000"/>
                <w:sz w:val="20"/>
                <w:szCs w:val="20"/>
                <w:lang w:val="en-GB"/>
              </w:rPr>
              <w:t>Continuous administrative support for effective HPMP implementation (Phase VII 2013)</w:t>
            </w:r>
          </w:p>
        </w:tc>
        <w:tc>
          <w:tcPr>
            <w:tcW w:w="1816" w:type="dxa"/>
            <w:gridSpan w:val="2"/>
            <w:tcBorders>
              <w:top w:val="nil"/>
              <w:left w:val="nil"/>
              <w:bottom w:val="single" w:sz="4" w:space="0" w:color="auto"/>
              <w:right w:val="single" w:sz="4" w:space="0" w:color="auto"/>
            </w:tcBorders>
          </w:tcPr>
          <w:p w:rsidR="00E21D2B" w:rsidRPr="00813633" w:rsidRDefault="00E21D2B" w:rsidP="00745728">
            <w:pPr>
              <w:rPr>
                <w:color w:val="000000"/>
                <w:sz w:val="20"/>
                <w:szCs w:val="20"/>
                <w:lang w:val="en-GB"/>
              </w:rPr>
            </w:pPr>
            <w:r>
              <w:rPr>
                <w:color w:val="000000"/>
                <w:sz w:val="20"/>
                <w:szCs w:val="20"/>
                <w:lang w:val="en-GB"/>
              </w:rPr>
              <w:t xml:space="preserve">Supported </w:t>
            </w:r>
            <w:r w:rsidR="00745728">
              <w:rPr>
                <w:color w:val="000000"/>
                <w:sz w:val="20"/>
                <w:szCs w:val="20"/>
                <w:lang w:val="en-GB"/>
              </w:rPr>
              <w:t>6 missions to project sites and meetings and achieved 2013 Freeze</w:t>
            </w:r>
            <w:r>
              <w:rPr>
                <w:color w:val="000000"/>
                <w:sz w:val="20"/>
                <w:szCs w:val="20"/>
                <w:lang w:val="en-GB"/>
              </w:rPr>
              <w:t xml:space="preserve"> (Phase VI</w:t>
            </w:r>
            <w:r w:rsidR="00745728">
              <w:rPr>
                <w:color w:val="000000"/>
                <w:sz w:val="20"/>
                <w:szCs w:val="20"/>
                <w:lang w:val="en-GB"/>
              </w:rPr>
              <w:t>I</w:t>
            </w:r>
            <w:r>
              <w:rPr>
                <w:color w:val="000000"/>
                <w:sz w:val="20"/>
                <w:szCs w:val="20"/>
                <w:lang w:val="en-GB"/>
              </w:rPr>
              <w:t xml:space="preserve"> </w:t>
            </w:r>
            <w:r w:rsidR="00745728">
              <w:rPr>
                <w:color w:val="000000"/>
                <w:sz w:val="20"/>
                <w:szCs w:val="20"/>
                <w:lang w:val="en-GB"/>
              </w:rPr>
              <w:t>2012, 2013 &amp; 2014</w:t>
            </w:r>
            <w:r>
              <w:rPr>
                <w:color w:val="000000"/>
                <w:sz w:val="20"/>
                <w:szCs w:val="20"/>
                <w:lang w:val="en-GB"/>
              </w:rPr>
              <w:t>)</w:t>
            </w:r>
          </w:p>
        </w:tc>
        <w:tc>
          <w:tcPr>
            <w:tcW w:w="1852" w:type="dxa"/>
            <w:tcBorders>
              <w:top w:val="nil"/>
              <w:left w:val="nil"/>
              <w:bottom w:val="single" w:sz="4" w:space="0" w:color="auto"/>
              <w:right w:val="single" w:sz="4" w:space="0" w:color="auto"/>
            </w:tcBorders>
          </w:tcPr>
          <w:p w:rsidR="00E21D2B" w:rsidRPr="00813633" w:rsidRDefault="00E21D2B" w:rsidP="00745728">
            <w:pPr>
              <w:rPr>
                <w:color w:val="000000"/>
                <w:sz w:val="20"/>
                <w:szCs w:val="20"/>
                <w:lang w:val="en-GB"/>
              </w:rPr>
            </w:pPr>
            <w:r>
              <w:rPr>
                <w:color w:val="000000"/>
                <w:sz w:val="20"/>
                <w:szCs w:val="20"/>
                <w:lang w:val="en-GB"/>
              </w:rPr>
              <w:t>Continuous administrative support for effective HPMP implementation (Phase VII</w:t>
            </w:r>
            <w:r w:rsidR="00745728">
              <w:rPr>
                <w:color w:val="000000"/>
                <w:sz w:val="20"/>
                <w:szCs w:val="20"/>
                <w:lang w:val="en-GB"/>
              </w:rPr>
              <w:t>I</w:t>
            </w:r>
            <w:r>
              <w:rPr>
                <w:color w:val="000000"/>
                <w:sz w:val="20"/>
                <w:szCs w:val="20"/>
                <w:lang w:val="en-GB"/>
              </w:rPr>
              <w:t xml:space="preserve"> 201</w:t>
            </w:r>
            <w:r w:rsidR="00745728">
              <w:rPr>
                <w:color w:val="000000"/>
                <w:sz w:val="20"/>
                <w:szCs w:val="20"/>
                <w:lang w:val="en-GB"/>
              </w:rPr>
              <w:t>4</w:t>
            </w:r>
            <w:r>
              <w:rPr>
                <w:color w:val="000000"/>
                <w:sz w:val="20"/>
                <w:szCs w:val="20"/>
                <w:lang w:val="en-GB"/>
              </w:rPr>
              <w:t>)</w:t>
            </w:r>
          </w:p>
        </w:tc>
        <w:tc>
          <w:tcPr>
            <w:tcW w:w="1551" w:type="dxa"/>
            <w:tcBorders>
              <w:top w:val="nil"/>
              <w:left w:val="nil"/>
              <w:bottom w:val="single" w:sz="4" w:space="0" w:color="auto"/>
              <w:right w:val="single" w:sz="8" w:space="0" w:color="auto"/>
            </w:tcBorders>
          </w:tcPr>
          <w:p w:rsidR="00E21D2B" w:rsidRPr="00813633" w:rsidRDefault="00E21D2B" w:rsidP="00745728">
            <w:pPr>
              <w:rPr>
                <w:color w:val="000000"/>
                <w:sz w:val="20"/>
                <w:szCs w:val="20"/>
                <w:lang w:val="en-GB"/>
              </w:rPr>
            </w:pPr>
            <w:r>
              <w:rPr>
                <w:color w:val="000000"/>
                <w:sz w:val="20"/>
                <w:szCs w:val="20"/>
                <w:lang w:val="en-GB"/>
              </w:rPr>
              <w:t xml:space="preserve">Successful </w:t>
            </w:r>
            <w:r w:rsidR="00745728">
              <w:rPr>
                <w:color w:val="000000"/>
                <w:sz w:val="20"/>
                <w:szCs w:val="20"/>
                <w:lang w:val="en-GB"/>
              </w:rPr>
              <w:t xml:space="preserve">completion of </w:t>
            </w:r>
            <w:r>
              <w:rPr>
                <w:color w:val="000000"/>
                <w:sz w:val="20"/>
                <w:szCs w:val="20"/>
                <w:lang w:val="en-GB"/>
              </w:rPr>
              <w:t>implementation of Stage 1 HPMP and achievement of 201</w:t>
            </w:r>
            <w:r w:rsidR="00745728">
              <w:rPr>
                <w:color w:val="000000"/>
                <w:sz w:val="20"/>
                <w:szCs w:val="20"/>
                <w:lang w:val="en-GB"/>
              </w:rPr>
              <w:t>5 10% Reduction</w:t>
            </w:r>
            <w:r>
              <w:rPr>
                <w:color w:val="000000"/>
                <w:sz w:val="20"/>
                <w:szCs w:val="20"/>
                <w:lang w:val="en-GB"/>
              </w:rPr>
              <w:t>.</w:t>
            </w:r>
          </w:p>
        </w:tc>
      </w:tr>
      <w:tr w:rsidR="00E21D2B" w:rsidTr="004B121D">
        <w:trPr>
          <w:gridAfter w:val="1"/>
          <w:wAfter w:w="1852" w:type="dxa"/>
          <w:trHeight w:val="228"/>
        </w:trPr>
        <w:tc>
          <w:tcPr>
            <w:tcW w:w="9323" w:type="dxa"/>
            <w:gridSpan w:val="6"/>
            <w:tcBorders>
              <w:top w:val="single" w:sz="4" w:space="0" w:color="auto"/>
              <w:left w:val="single" w:sz="4" w:space="0" w:color="auto"/>
              <w:bottom w:val="single" w:sz="4" w:space="0" w:color="auto"/>
              <w:right w:val="single" w:sz="8" w:space="0" w:color="000000"/>
            </w:tcBorders>
            <w:vAlign w:val="center"/>
            <w:hideMark/>
          </w:tcPr>
          <w:p w:rsidR="00E21D2B" w:rsidRDefault="00E21D2B">
            <w:pPr>
              <w:keepNext/>
              <w:keepLines/>
              <w:rPr>
                <w:b/>
                <w:color w:val="000000"/>
                <w:sz w:val="20"/>
                <w:szCs w:val="20"/>
                <w:lang w:val="en-GB"/>
              </w:rPr>
            </w:pPr>
            <w:r>
              <w:rPr>
                <w:b/>
                <w:color w:val="000000"/>
                <w:sz w:val="20"/>
                <w:szCs w:val="20"/>
                <w:lang w:val="en-GB"/>
              </w:rPr>
              <w:t>Objective 5:  Awareness raising and information exchange</w:t>
            </w:r>
          </w:p>
        </w:tc>
      </w:tr>
      <w:tr w:rsidR="00E21D2B" w:rsidTr="00273B41">
        <w:trPr>
          <w:gridAfter w:val="1"/>
          <w:wAfter w:w="1852" w:type="dxa"/>
          <w:trHeight w:val="5804"/>
        </w:trPr>
        <w:tc>
          <w:tcPr>
            <w:tcW w:w="2919" w:type="dxa"/>
            <w:tcBorders>
              <w:top w:val="nil"/>
              <w:left w:val="single" w:sz="4" w:space="0" w:color="auto"/>
              <w:bottom w:val="single" w:sz="4" w:space="0" w:color="auto"/>
              <w:right w:val="single" w:sz="4" w:space="0" w:color="auto"/>
            </w:tcBorders>
            <w:hideMark/>
          </w:tcPr>
          <w:p w:rsidR="00E21D2B" w:rsidRDefault="00E21D2B">
            <w:pPr>
              <w:rPr>
                <w:color w:val="000000"/>
                <w:sz w:val="20"/>
                <w:szCs w:val="20"/>
                <w:lang w:val="en-GB"/>
              </w:rPr>
            </w:pPr>
            <w:r w:rsidRPr="00273B41">
              <w:rPr>
                <w:color w:val="000000" w:themeColor="text1"/>
                <w:sz w:val="20"/>
                <w:szCs w:val="20"/>
                <w:lang w:val="en-GB"/>
              </w:rPr>
              <w:t xml:space="preserve">Information dissemination to key stakeholders, including </w:t>
            </w:r>
            <w:r>
              <w:rPr>
                <w:color w:val="000000"/>
                <w:sz w:val="20"/>
                <w:szCs w:val="20"/>
                <w:lang w:val="en-GB"/>
              </w:rPr>
              <w:t>International Ozone Day</w:t>
            </w:r>
          </w:p>
        </w:tc>
        <w:tc>
          <w:tcPr>
            <w:tcW w:w="1185" w:type="dxa"/>
            <w:tcBorders>
              <w:top w:val="nil"/>
              <w:left w:val="nil"/>
              <w:bottom w:val="single" w:sz="4" w:space="0" w:color="auto"/>
              <w:right w:val="single" w:sz="4" w:space="0" w:color="auto"/>
            </w:tcBorders>
          </w:tcPr>
          <w:p w:rsidR="00E21D2B" w:rsidRDefault="008A7151">
            <w:pPr>
              <w:rPr>
                <w:color w:val="000000"/>
                <w:sz w:val="20"/>
                <w:szCs w:val="20"/>
                <w:lang w:val="en-GB"/>
              </w:rPr>
            </w:pPr>
            <w:r>
              <w:rPr>
                <w:color w:val="000000"/>
                <w:sz w:val="20"/>
                <w:szCs w:val="20"/>
                <w:lang w:val="en-GB"/>
              </w:rPr>
              <w:t>Continuous marking of the Day through more awareness creation activities such as Mass Rallies, Road Shows and Children’s programmes with expanded media involvement (Phase VII /Sept. 2013&amp; 2014)</w:t>
            </w:r>
          </w:p>
          <w:p w:rsidR="00E21D2B" w:rsidRDefault="00E21D2B">
            <w:pPr>
              <w:rPr>
                <w:color w:val="000000"/>
                <w:sz w:val="20"/>
                <w:szCs w:val="20"/>
                <w:lang w:val="en-GB"/>
              </w:rPr>
            </w:pPr>
          </w:p>
          <w:p w:rsidR="00E21D2B" w:rsidRDefault="00E21D2B">
            <w:pPr>
              <w:rPr>
                <w:color w:val="000000"/>
                <w:sz w:val="20"/>
                <w:szCs w:val="20"/>
                <w:lang w:val="en-GB"/>
              </w:rPr>
            </w:pPr>
            <w:r>
              <w:rPr>
                <w:color w:val="000000"/>
                <w:sz w:val="20"/>
                <w:szCs w:val="20"/>
                <w:lang w:val="en-GB"/>
              </w:rPr>
              <w:t xml:space="preserve">Ministerial-Media Interactive Session on </w:t>
            </w:r>
            <w:r>
              <w:rPr>
                <w:color w:val="000000"/>
                <w:sz w:val="20"/>
                <w:szCs w:val="20"/>
                <w:lang w:val="en-GB"/>
              </w:rPr>
              <w:lastRenderedPageBreak/>
              <w:t>MP activities in Nigeria</w:t>
            </w:r>
          </w:p>
        </w:tc>
        <w:tc>
          <w:tcPr>
            <w:tcW w:w="1816" w:type="dxa"/>
            <w:gridSpan w:val="2"/>
            <w:tcBorders>
              <w:top w:val="nil"/>
              <w:left w:val="nil"/>
              <w:bottom w:val="single" w:sz="4" w:space="0" w:color="auto"/>
              <w:right w:val="single" w:sz="4" w:space="0" w:color="auto"/>
            </w:tcBorders>
          </w:tcPr>
          <w:p w:rsidR="00E21D2B" w:rsidRDefault="00B64502">
            <w:pPr>
              <w:rPr>
                <w:color w:val="000000"/>
                <w:sz w:val="20"/>
                <w:szCs w:val="20"/>
                <w:lang w:val="en-GB"/>
              </w:rPr>
            </w:pPr>
            <w:r>
              <w:rPr>
                <w:color w:val="000000"/>
                <w:sz w:val="20"/>
                <w:szCs w:val="20"/>
                <w:lang w:val="en-GB"/>
              </w:rPr>
              <w:lastRenderedPageBreak/>
              <w:t xml:space="preserve">Secondary School </w:t>
            </w:r>
            <w:r w:rsidR="004C5F72">
              <w:rPr>
                <w:color w:val="000000"/>
                <w:sz w:val="20"/>
                <w:szCs w:val="20"/>
                <w:lang w:val="en-GB"/>
              </w:rPr>
              <w:t>O</w:t>
            </w:r>
            <w:r>
              <w:rPr>
                <w:color w:val="000000"/>
                <w:sz w:val="20"/>
                <w:szCs w:val="20"/>
                <w:lang w:val="en-GB"/>
              </w:rPr>
              <w:t>u</w:t>
            </w:r>
            <w:r w:rsidR="004C5F72">
              <w:rPr>
                <w:color w:val="000000"/>
                <w:sz w:val="20"/>
                <w:szCs w:val="20"/>
                <w:lang w:val="en-GB"/>
              </w:rPr>
              <w:t>t</w:t>
            </w:r>
            <w:r>
              <w:rPr>
                <w:color w:val="000000"/>
                <w:sz w:val="20"/>
                <w:szCs w:val="20"/>
                <w:lang w:val="en-GB"/>
              </w:rPr>
              <w:t xml:space="preserve">reach programme with 1000 units of customised awareness </w:t>
            </w:r>
            <w:r w:rsidR="004C5F72">
              <w:rPr>
                <w:color w:val="000000"/>
                <w:sz w:val="20"/>
                <w:szCs w:val="20"/>
                <w:lang w:val="en-GB"/>
              </w:rPr>
              <w:t>promotional materials</w:t>
            </w:r>
            <w:r w:rsidR="00E21D2B">
              <w:rPr>
                <w:color w:val="000000"/>
                <w:sz w:val="20"/>
                <w:szCs w:val="20"/>
                <w:lang w:val="en-GB"/>
              </w:rPr>
              <w:t xml:space="preserve"> (note pads, pens, t-shirts, face caps and school bags</w:t>
            </w:r>
            <w:r>
              <w:rPr>
                <w:color w:val="000000"/>
                <w:sz w:val="20"/>
                <w:szCs w:val="20"/>
                <w:lang w:val="en-GB"/>
              </w:rPr>
              <w:t xml:space="preserve">) distributed to </w:t>
            </w:r>
            <w:r w:rsidR="004C5F72">
              <w:rPr>
                <w:color w:val="000000"/>
                <w:sz w:val="20"/>
                <w:szCs w:val="20"/>
                <w:lang w:val="en-GB"/>
              </w:rPr>
              <w:t>additional secondary schools</w:t>
            </w:r>
            <w:r w:rsidR="00E21D2B">
              <w:rPr>
                <w:color w:val="000000"/>
                <w:sz w:val="20"/>
                <w:szCs w:val="20"/>
                <w:lang w:val="en-GB"/>
              </w:rPr>
              <w:t xml:space="preserve"> </w:t>
            </w:r>
            <w:r w:rsidR="004C5F72">
              <w:rPr>
                <w:color w:val="000000"/>
                <w:sz w:val="20"/>
                <w:szCs w:val="20"/>
                <w:lang w:val="en-GB"/>
              </w:rPr>
              <w:t>and the general public.</w:t>
            </w:r>
            <w:r w:rsidR="00E21D2B">
              <w:rPr>
                <w:color w:val="000000"/>
                <w:sz w:val="20"/>
                <w:szCs w:val="20"/>
                <w:lang w:val="en-GB"/>
              </w:rPr>
              <w:t xml:space="preserve"> Phase VI</w:t>
            </w:r>
            <w:r w:rsidR="004C5F72">
              <w:rPr>
                <w:color w:val="000000"/>
                <w:sz w:val="20"/>
                <w:szCs w:val="20"/>
                <w:lang w:val="en-GB"/>
              </w:rPr>
              <w:t>I</w:t>
            </w:r>
            <w:r w:rsidR="00E21D2B">
              <w:rPr>
                <w:color w:val="000000"/>
                <w:sz w:val="20"/>
                <w:szCs w:val="20"/>
                <w:lang w:val="en-GB"/>
              </w:rPr>
              <w:t>/ Sept/ 201</w:t>
            </w:r>
            <w:r w:rsidR="004C5F72">
              <w:rPr>
                <w:color w:val="000000"/>
                <w:sz w:val="20"/>
                <w:szCs w:val="20"/>
                <w:lang w:val="en-GB"/>
              </w:rPr>
              <w:t>3 &amp; 2014</w:t>
            </w:r>
            <w:r w:rsidR="00E21D2B">
              <w:rPr>
                <w:color w:val="000000"/>
                <w:sz w:val="20"/>
                <w:szCs w:val="20"/>
                <w:lang w:val="en-GB"/>
              </w:rPr>
              <w:t>.</w:t>
            </w:r>
          </w:p>
          <w:p w:rsidR="00E21D2B" w:rsidRDefault="00E21D2B">
            <w:pPr>
              <w:rPr>
                <w:color w:val="000000"/>
                <w:sz w:val="20"/>
                <w:szCs w:val="20"/>
                <w:lang w:val="en-GB"/>
              </w:rPr>
            </w:pPr>
          </w:p>
          <w:p w:rsidR="004C5F72" w:rsidRDefault="004C5F72" w:rsidP="004C5F72">
            <w:pPr>
              <w:rPr>
                <w:color w:val="000000"/>
                <w:sz w:val="20"/>
                <w:szCs w:val="20"/>
                <w:lang w:val="en-GB"/>
              </w:rPr>
            </w:pPr>
            <w:r>
              <w:rPr>
                <w:color w:val="000000"/>
                <w:sz w:val="20"/>
                <w:szCs w:val="20"/>
                <w:lang w:val="en-GB"/>
              </w:rPr>
              <w:t xml:space="preserve">Programme aired by the Federal and State Radio corporations nationwide as well </w:t>
            </w:r>
            <w:r w:rsidR="00407E0E">
              <w:rPr>
                <w:color w:val="000000"/>
                <w:sz w:val="20"/>
                <w:szCs w:val="20"/>
                <w:lang w:val="en-GB"/>
              </w:rPr>
              <w:t xml:space="preserve">as </w:t>
            </w:r>
            <w:r>
              <w:rPr>
                <w:color w:val="000000"/>
                <w:sz w:val="20"/>
                <w:szCs w:val="20"/>
                <w:lang w:val="en-GB"/>
              </w:rPr>
              <w:t>Nigerian Television Authority (Phase VII, Sept 2013 &amp; 2014)</w:t>
            </w:r>
          </w:p>
          <w:p w:rsidR="004C5F72" w:rsidRDefault="004C5F72" w:rsidP="004C5F72">
            <w:pPr>
              <w:rPr>
                <w:color w:val="000000"/>
                <w:sz w:val="20"/>
                <w:szCs w:val="20"/>
                <w:lang w:val="en-GB"/>
              </w:rPr>
            </w:pPr>
          </w:p>
          <w:p w:rsidR="00E21D2B" w:rsidRDefault="004C5F72" w:rsidP="00501357">
            <w:pPr>
              <w:rPr>
                <w:color w:val="000000"/>
                <w:sz w:val="20"/>
                <w:szCs w:val="20"/>
                <w:lang w:val="en-GB"/>
              </w:rPr>
            </w:pPr>
            <w:r>
              <w:rPr>
                <w:color w:val="000000"/>
                <w:sz w:val="20"/>
                <w:szCs w:val="20"/>
                <w:lang w:val="en-GB"/>
              </w:rPr>
              <w:t>Supported the Handing over ceremony of Low Pressure Foaming Machines to 30 beneficiaries under the HPMP Implementation (Phase VII, Sept 2014)</w:t>
            </w:r>
          </w:p>
          <w:p w:rsidR="00E21D2B" w:rsidRDefault="00E21D2B" w:rsidP="00501357">
            <w:pPr>
              <w:rPr>
                <w:color w:val="000000"/>
                <w:sz w:val="20"/>
                <w:szCs w:val="20"/>
                <w:lang w:val="en-GB"/>
              </w:rPr>
            </w:pPr>
          </w:p>
          <w:p w:rsidR="00E21D2B" w:rsidRDefault="00E21D2B" w:rsidP="00501357">
            <w:pPr>
              <w:rPr>
                <w:color w:val="000000"/>
                <w:sz w:val="20"/>
                <w:szCs w:val="20"/>
                <w:lang w:val="en-GB"/>
              </w:rPr>
            </w:pPr>
          </w:p>
        </w:tc>
        <w:tc>
          <w:tcPr>
            <w:tcW w:w="1852" w:type="dxa"/>
            <w:tcBorders>
              <w:top w:val="nil"/>
              <w:left w:val="nil"/>
              <w:bottom w:val="single" w:sz="4" w:space="0" w:color="auto"/>
              <w:right w:val="single" w:sz="4" w:space="0" w:color="auto"/>
            </w:tcBorders>
            <w:hideMark/>
          </w:tcPr>
          <w:p w:rsidR="00E21D2B" w:rsidRDefault="00E21D2B" w:rsidP="004C5F72">
            <w:pPr>
              <w:rPr>
                <w:color w:val="000000"/>
                <w:sz w:val="20"/>
                <w:szCs w:val="20"/>
                <w:lang w:val="en-GB"/>
              </w:rPr>
            </w:pPr>
            <w:r>
              <w:rPr>
                <w:color w:val="000000"/>
                <w:sz w:val="20"/>
                <w:szCs w:val="20"/>
                <w:lang w:val="en-GB"/>
              </w:rPr>
              <w:lastRenderedPageBreak/>
              <w:t>Continuous marking of the Day through more awareness creation activities such as Mass Rallies, Road Shows and Children’s programmes with expanded media involvement (Phase VII</w:t>
            </w:r>
            <w:r w:rsidR="004C5F72">
              <w:rPr>
                <w:color w:val="000000"/>
                <w:sz w:val="20"/>
                <w:szCs w:val="20"/>
                <w:lang w:val="en-GB"/>
              </w:rPr>
              <w:t>I</w:t>
            </w:r>
            <w:r>
              <w:rPr>
                <w:color w:val="000000"/>
                <w:sz w:val="20"/>
                <w:szCs w:val="20"/>
                <w:lang w:val="en-GB"/>
              </w:rPr>
              <w:t xml:space="preserve"> /Sept. 201</w:t>
            </w:r>
            <w:r w:rsidR="004C5F72">
              <w:rPr>
                <w:color w:val="000000"/>
                <w:sz w:val="20"/>
                <w:szCs w:val="20"/>
                <w:lang w:val="en-GB"/>
              </w:rPr>
              <w:t>5</w:t>
            </w:r>
            <w:r>
              <w:rPr>
                <w:color w:val="000000"/>
                <w:sz w:val="20"/>
                <w:szCs w:val="20"/>
                <w:lang w:val="en-GB"/>
              </w:rPr>
              <w:t>&amp; 201</w:t>
            </w:r>
            <w:r w:rsidR="004C5F72">
              <w:rPr>
                <w:color w:val="000000"/>
                <w:sz w:val="20"/>
                <w:szCs w:val="20"/>
                <w:lang w:val="en-GB"/>
              </w:rPr>
              <w:t>6</w:t>
            </w:r>
            <w:r>
              <w:rPr>
                <w:color w:val="000000"/>
                <w:sz w:val="20"/>
                <w:szCs w:val="20"/>
                <w:lang w:val="en-GB"/>
              </w:rPr>
              <w:t>)</w:t>
            </w:r>
          </w:p>
        </w:tc>
        <w:tc>
          <w:tcPr>
            <w:tcW w:w="1551" w:type="dxa"/>
            <w:tcBorders>
              <w:top w:val="nil"/>
              <w:left w:val="nil"/>
              <w:bottom w:val="single" w:sz="4" w:space="0" w:color="auto"/>
              <w:right w:val="single" w:sz="8" w:space="0" w:color="auto"/>
            </w:tcBorders>
            <w:hideMark/>
          </w:tcPr>
          <w:p w:rsidR="00E21D2B" w:rsidRDefault="00E21D2B" w:rsidP="004C5F72">
            <w:pPr>
              <w:rPr>
                <w:color w:val="000000"/>
                <w:sz w:val="20"/>
                <w:szCs w:val="20"/>
                <w:lang w:val="en-GB"/>
              </w:rPr>
            </w:pPr>
            <w:r>
              <w:rPr>
                <w:color w:val="000000"/>
                <w:sz w:val="20"/>
                <w:szCs w:val="20"/>
                <w:lang w:val="en-GB"/>
              </w:rPr>
              <w:t>More awareness created and public support for ODS phase-out in Nigeria especially towards achieving the HCFC 201</w:t>
            </w:r>
            <w:r w:rsidR="004C5F72">
              <w:rPr>
                <w:color w:val="000000"/>
                <w:sz w:val="20"/>
                <w:szCs w:val="20"/>
                <w:lang w:val="en-GB"/>
              </w:rPr>
              <w:t>5 10% Reduction and sustainability of ODS phase out activities</w:t>
            </w:r>
          </w:p>
        </w:tc>
      </w:tr>
      <w:tr w:rsidR="00E21D2B" w:rsidTr="004B121D">
        <w:trPr>
          <w:gridAfter w:val="1"/>
          <w:wAfter w:w="1852" w:type="dxa"/>
          <w:trHeight w:val="228"/>
        </w:trPr>
        <w:tc>
          <w:tcPr>
            <w:tcW w:w="9323" w:type="dxa"/>
            <w:gridSpan w:val="6"/>
            <w:tcBorders>
              <w:top w:val="single" w:sz="4" w:space="0" w:color="auto"/>
              <w:left w:val="single" w:sz="4" w:space="0" w:color="auto"/>
              <w:bottom w:val="single" w:sz="4" w:space="0" w:color="auto"/>
              <w:right w:val="single" w:sz="8" w:space="0" w:color="000000"/>
            </w:tcBorders>
            <w:vAlign w:val="center"/>
            <w:hideMark/>
          </w:tcPr>
          <w:p w:rsidR="00E21D2B" w:rsidRDefault="00E21D2B">
            <w:pPr>
              <w:rPr>
                <w:b/>
                <w:color w:val="000000"/>
                <w:sz w:val="20"/>
                <w:szCs w:val="20"/>
                <w:lang w:val="en-GB"/>
              </w:rPr>
            </w:pPr>
            <w:r>
              <w:rPr>
                <w:b/>
                <w:color w:val="000000"/>
                <w:sz w:val="20"/>
                <w:szCs w:val="20"/>
                <w:lang w:val="en-GB"/>
              </w:rPr>
              <w:lastRenderedPageBreak/>
              <w:t>Objective 6:  Regional cooperation and participation to Montreal Protocol meetings</w:t>
            </w:r>
          </w:p>
        </w:tc>
      </w:tr>
      <w:tr w:rsidR="00E21D2B" w:rsidTr="004B121D">
        <w:trPr>
          <w:gridAfter w:val="1"/>
          <w:wAfter w:w="1852" w:type="dxa"/>
          <w:trHeight w:val="345"/>
        </w:trPr>
        <w:tc>
          <w:tcPr>
            <w:tcW w:w="2919" w:type="dxa"/>
            <w:tcBorders>
              <w:top w:val="single" w:sz="4" w:space="0" w:color="auto"/>
              <w:left w:val="single" w:sz="4" w:space="0" w:color="auto"/>
              <w:bottom w:val="single" w:sz="4" w:space="0" w:color="auto"/>
              <w:right w:val="single" w:sz="4" w:space="0" w:color="auto"/>
            </w:tcBorders>
            <w:hideMark/>
          </w:tcPr>
          <w:p w:rsidR="00E21D2B" w:rsidRDefault="00E21D2B">
            <w:pPr>
              <w:rPr>
                <w:color w:val="000000"/>
                <w:sz w:val="20"/>
                <w:szCs w:val="20"/>
                <w:lang w:val="en-GB"/>
              </w:rPr>
            </w:pPr>
            <w:r>
              <w:rPr>
                <w:color w:val="000000"/>
                <w:sz w:val="20"/>
                <w:szCs w:val="20"/>
                <w:lang w:val="en-GB"/>
              </w:rPr>
              <w:t>Regional network participation</w:t>
            </w:r>
          </w:p>
        </w:tc>
        <w:tc>
          <w:tcPr>
            <w:tcW w:w="1185" w:type="dxa"/>
            <w:tcBorders>
              <w:top w:val="single" w:sz="4" w:space="0" w:color="auto"/>
              <w:left w:val="nil"/>
              <w:bottom w:val="single" w:sz="4" w:space="0" w:color="auto"/>
              <w:right w:val="single" w:sz="4" w:space="0" w:color="auto"/>
            </w:tcBorders>
            <w:hideMark/>
          </w:tcPr>
          <w:p w:rsidR="00E21D2B" w:rsidRDefault="00BF55F1">
            <w:pPr>
              <w:rPr>
                <w:color w:val="000000"/>
                <w:sz w:val="20"/>
                <w:szCs w:val="20"/>
                <w:lang w:val="en-GB"/>
              </w:rPr>
            </w:pPr>
            <w:r>
              <w:rPr>
                <w:color w:val="000000"/>
                <w:sz w:val="20"/>
                <w:szCs w:val="20"/>
                <w:lang w:val="en-GB"/>
              </w:rPr>
              <w:t>In-Country preparatory meetings (Phase VII/Mar. &amp; Aug/Sept 2013 &amp; 2014)</w:t>
            </w:r>
          </w:p>
        </w:tc>
        <w:tc>
          <w:tcPr>
            <w:tcW w:w="1816" w:type="dxa"/>
            <w:gridSpan w:val="2"/>
            <w:tcBorders>
              <w:top w:val="single" w:sz="4" w:space="0" w:color="auto"/>
              <w:left w:val="nil"/>
              <w:bottom w:val="single" w:sz="4" w:space="0" w:color="auto"/>
              <w:right w:val="single" w:sz="4" w:space="0" w:color="auto"/>
            </w:tcBorders>
            <w:hideMark/>
          </w:tcPr>
          <w:p w:rsidR="00E21D2B" w:rsidRDefault="00E21D2B" w:rsidP="00407E0E">
            <w:pPr>
              <w:rPr>
                <w:color w:val="000000"/>
                <w:sz w:val="20"/>
                <w:szCs w:val="20"/>
                <w:lang w:val="en-GB"/>
              </w:rPr>
            </w:pPr>
            <w:r>
              <w:rPr>
                <w:color w:val="000000"/>
                <w:sz w:val="20"/>
                <w:szCs w:val="20"/>
                <w:lang w:val="en-GB"/>
              </w:rPr>
              <w:t>Two preparatory meetings held towards the ODSONET meetings in 201</w:t>
            </w:r>
            <w:r w:rsidR="00B64502">
              <w:rPr>
                <w:color w:val="000000"/>
                <w:sz w:val="20"/>
                <w:szCs w:val="20"/>
                <w:lang w:val="en-GB"/>
              </w:rPr>
              <w:t>3</w:t>
            </w:r>
            <w:r w:rsidR="00407E0E">
              <w:rPr>
                <w:color w:val="000000"/>
                <w:sz w:val="20"/>
                <w:szCs w:val="20"/>
                <w:lang w:val="en-GB"/>
              </w:rPr>
              <w:t xml:space="preserve"> and Mar. 2014 (</w:t>
            </w:r>
            <w:r>
              <w:rPr>
                <w:color w:val="000000"/>
                <w:sz w:val="20"/>
                <w:szCs w:val="20"/>
                <w:lang w:val="en-GB"/>
              </w:rPr>
              <w:t>Phase VI</w:t>
            </w:r>
            <w:r w:rsidR="00B64502">
              <w:rPr>
                <w:color w:val="000000"/>
                <w:sz w:val="20"/>
                <w:szCs w:val="20"/>
                <w:lang w:val="en-GB"/>
              </w:rPr>
              <w:t>I</w:t>
            </w:r>
            <w:r w:rsidR="00407E0E">
              <w:rPr>
                <w:color w:val="000000"/>
                <w:sz w:val="20"/>
                <w:szCs w:val="20"/>
                <w:lang w:val="en-GB"/>
              </w:rPr>
              <w:t>)</w:t>
            </w:r>
            <w:r>
              <w:rPr>
                <w:color w:val="000000"/>
                <w:sz w:val="20"/>
                <w:szCs w:val="20"/>
                <w:lang w:val="en-GB"/>
              </w:rPr>
              <w:t xml:space="preserve"> </w:t>
            </w:r>
          </w:p>
        </w:tc>
        <w:tc>
          <w:tcPr>
            <w:tcW w:w="1852" w:type="dxa"/>
            <w:tcBorders>
              <w:top w:val="single" w:sz="4" w:space="0" w:color="auto"/>
              <w:left w:val="nil"/>
              <w:bottom w:val="single" w:sz="4" w:space="0" w:color="auto"/>
              <w:right w:val="single" w:sz="4" w:space="0" w:color="auto"/>
            </w:tcBorders>
            <w:hideMark/>
          </w:tcPr>
          <w:p w:rsidR="00E21D2B" w:rsidRDefault="00273B41" w:rsidP="00CA50F1">
            <w:pPr>
              <w:rPr>
                <w:color w:val="000000"/>
                <w:sz w:val="20"/>
                <w:szCs w:val="20"/>
                <w:lang w:val="en-GB"/>
              </w:rPr>
            </w:pPr>
            <w:r>
              <w:rPr>
                <w:color w:val="000000"/>
                <w:sz w:val="20"/>
                <w:szCs w:val="20"/>
                <w:lang w:val="en-GB"/>
              </w:rPr>
              <w:t>Same will continue in the next phase</w:t>
            </w:r>
          </w:p>
        </w:tc>
        <w:tc>
          <w:tcPr>
            <w:tcW w:w="1551" w:type="dxa"/>
            <w:tcBorders>
              <w:top w:val="single" w:sz="4" w:space="0" w:color="auto"/>
              <w:left w:val="nil"/>
              <w:bottom w:val="single" w:sz="4" w:space="0" w:color="auto"/>
              <w:right w:val="single" w:sz="4" w:space="0" w:color="auto"/>
            </w:tcBorders>
            <w:hideMark/>
          </w:tcPr>
          <w:p w:rsidR="00E21D2B" w:rsidRDefault="00E21D2B">
            <w:pPr>
              <w:rPr>
                <w:color w:val="000000"/>
                <w:sz w:val="20"/>
                <w:szCs w:val="20"/>
                <w:lang w:val="en-GB"/>
              </w:rPr>
            </w:pPr>
            <w:r>
              <w:rPr>
                <w:color w:val="000000"/>
                <w:sz w:val="20"/>
                <w:szCs w:val="20"/>
                <w:lang w:val="en-GB"/>
              </w:rPr>
              <w:t>Successful Regional cooperation and participation at ODSONET Meetings</w:t>
            </w:r>
          </w:p>
        </w:tc>
      </w:tr>
      <w:tr w:rsidR="00BF55F1" w:rsidTr="004B121D">
        <w:trPr>
          <w:gridAfter w:val="1"/>
          <w:wAfter w:w="1852" w:type="dxa"/>
          <w:trHeight w:val="345"/>
        </w:trPr>
        <w:tc>
          <w:tcPr>
            <w:tcW w:w="2919" w:type="dxa"/>
            <w:tcBorders>
              <w:top w:val="single" w:sz="4" w:space="0" w:color="auto"/>
              <w:left w:val="single" w:sz="4" w:space="0" w:color="auto"/>
              <w:bottom w:val="single" w:sz="4" w:space="0" w:color="auto"/>
              <w:right w:val="single" w:sz="4" w:space="0" w:color="auto"/>
            </w:tcBorders>
            <w:hideMark/>
          </w:tcPr>
          <w:p w:rsidR="00BF55F1" w:rsidRDefault="00BF55F1">
            <w:pPr>
              <w:rPr>
                <w:color w:val="000000"/>
                <w:sz w:val="20"/>
                <w:szCs w:val="20"/>
                <w:lang w:val="en-GB"/>
              </w:rPr>
            </w:pPr>
            <w:r>
              <w:rPr>
                <w:color w:val="000000"/>
                <w:sz w:val="20"/>
                <w:szCs w:val="20"/>
                <w:lang w:val="en-GB"/>
              </w:rPr>
              <w:t>Open-ended Working Group / Meeting of the Parties</w:t>
            </w:r>
          </w:p>
        </w:tc>
        <w:tc>
          <w:tcPr>
            <w:tcW w:w="1185" w:type="dxa"/>
            <w:tcBorders>
              <w:top w:val="single" w:sz="4" w:space="0" w:color="auto"/>
              <w:left w:val="nil"/>
              <w:bottom w:val="single" w:sz="4" w:space="0" w:color="auto"/>
              <w:right w:val="single" w:sz="4" w:space="0" w:color="auto"/>
            </w:tcBorders>
            <w:hideMark/>
          </w:tcPr>
          <w:p w:rsidR="00BF55F1" w:rsidRDefault="00BF55F1" w:rsidP="008B5CE2">
            <w:pPr>
              <w:rPr>
                <w:color w:val="000000"/>
                <w:sz w:val="20"/>
                <w:szCs w:val="20"/>
                <w:lang w:val="en-GB"/>
              </w:rPr>
            </w:pPr>
            <w:r>
              <w:rPr>
                <w:color w:val="000000"/>
                <w:sz w:val="20"/>
                <w:szCs w:val="20"/>
                <w:lang w:val="en-GB"/>
              </w:rPr>
              <w:t>In-Country Preparatory  meeting (Phase VII/Jun &amp; Sept/Oct  2013 &amp; 2014)</w:t>
            </w:r>
          </w:p>
        </w:tc>
        <w:tc>
          <w:tcPr>
            <w:tcW w:w="1816" w:type="dxa"/>
            <w:gridSpan w:val="2"/>
            <w:tcBorders>
              <w:top w:val="single" w:sz="4" w:space="0" w:color="auto"/>
              <w:left w:val="nil"/>
              <w:bottom w:val="single" w:sz="4" w:space="0" w:color="auto"/>
              <w:right w:val="single" w:sz="4" w:space="0" w:color="auto"/>
            </w:tcBorders>
            <w:hideMark/>
          </w:tcPr>
          <w:p w:rsidR="00BF55F1" w:rsidRDefault="00BF55F1" w:rsidP="00B64502">
            <w:pPr>
              <w:rPr>
                <w:color w:val="000000"/>
                <w:sz w:val="20"/>
                <w:szCs w:val="20"/>
                <w:lang w:val="en-GB"/>
              </w:rPr>
            </w:pPr>
            <w:r>
              <w:rPr>
                <w:color w:val="000000"/>
                <w:sz w:val="20"/>
                <w:szCs w:val="20"/>
                <w:lang w:val="en-GB"/>
              </w:rPr>
              <w:t>Meeting</w:t>
            </w:r>
            <w:r w:rsidR="008B5CE2">
              <w:rPr>
                <w:color w:val="000000"/>
                <w:sz w:val="20"/>
                <w:szCs w:val="20"/>
                <w:lang w:val="en-GB"/>
              </w:rPr>
              <w:t>s</w:t>
            </w:r>
            <w:r>
              <w:rPr>
                <w:color w:val="000000"/>
                <w:sz w:val="20"/>
                <w:szCs w:val="20"/>
                <w:lang w:val="en-GB"/>
              </w:rPr>
              <w:t xml:space="preserve"> held with Stakeholders to prepare Nigeria’s position; Phase VI</w:t>
            </w:r>
            <w:r w:rsidR="008B5CE2">
              <w:rPr>
                <w:color w:val="000000"/>
                <w:sz w:val="20"/>
                <w:szCs w:val="20"/>
                <w:lang w:val="en-GB"/>
              </w:rPr>
              <w:t>I</w:t>
            </w:r>
            <w:r>
              <w:rPr>
                <w:color w:val="000000"/>
                <w:sz w:val="20"/>
                <w:szCs w:val="20"/>
                <w:lang w:val="en-GB"/>
              </w:rPr>
              <w:t xml:space="preserve"> June &amp; Oct 201</w:t>
            </w:r>
            <w:r w:rsidR="00B64502">
              <w:rPr>
                <w:color w:val="000000"/>
                <w:sz w:val="20"/>
                <w:szCs w:val="20"/>
                <w:lang w:val="en-GB"/>
              </w:rPr>
              <w:t>3</w:t>
            </w:r>
            <w:r>
              <w:rPr>
                <w:color w:val="000000"/>
                <w:sz w:val="20"/>
                <w:szCs w:val="20"/>
                <w:lang w:val="en-GB"/>
              </w:rPr>
              <w:t xml:space="preserve"> and June </w:t>
            </w:r>
            <w:r w:rsidR="00B64502">
              <w:rPr>
                <w:color w:val="000000"/>
                <w:sz w:val="20"/>
                <w:szCs w:val="20"/>
                <w:lang w:val="en-GB"/>
              </w:rPr>
              <w:t>2014</w:t>
            </w:r>
          </w:p>
        </w:tc>
        <w:tc>
          <w:tcPr>
            <w:tcW w:w="1852" w:type="dxa"/>
            <w:tcBorders>
              <w:top w:val="single" w:sz="4" w:space="0" w:color="auto"/>
              <w:left w:val="nil"/>
              <w:bottom w:val="single" w:sz="4" w:space="0" w:color="auto"/>
              <w:right w:val="single" w:sz="4" w:space="0" w:color="auto"/>
            </w:tcBorders>
            <w:hideMark/>
          </w:tcPr>
          <w:p w:rsidR="00BF55F1" w:rsidRDefault="008B5CE2" w:rsidP="00CA50F1">
            <w:pPr>
              <w:rPr>
                <w:color w:val="000000"/>
                <w:sz w:val="20"/>
                <w:szCs w:val="20"/>
                <w:lang w:val="en-GB"/>
              </w:rPr>
            </w:pPr>
            <w:r>
              <w:rPr>
                <w:color w:val="000000"/>
                <w:sz w:val="20"/>
                <w:szCs w:val="20"/>
                <w:lang w:val="en-GB"/>
              </w:rPr>
              <w:t>Same will continue in the next phase</w:t>
            </w:r>
          </w:p>
        </w:tc>
        <w:tc>
          <w:tcPr>
            <w:tcW w:w="1551" w:type="dxa"/>
            <w:tcBorders>
              <w:top w:val="single" w:sz="4" w:space="0" w:color="auto"/>
              <w:left w:val="nil"/>
              <w:bottom w:val="single" w:sz="4" w:space="0" w:color="auto"/>
              <w:right w:val="single" w:sz="4" w:space="0" w:color="auto"/>
            </w:tcBorders>
            <w:hideMark/>
          </w:tcPr>
          <w:p w:rsidR="00BF55F1" w:rsidRDefault="00BF55F1" w:rsidP="008B5CE2">
            <w:pPr>
              <w:rPr>
                <w:color w:val="000000"/>
                <w:sz w:val="20"/>
                <w:szCs w:val="20"/>
                <w:lang w:val="en-GB"/>
              </w:rPr>
            </w:pPr>
            <w:r>
              <w:rPr>
                <w:color w:val="000000"/>
                <w:sz w:val="20"/>
                <w:szCs w:val="20"/>
                <w:lang w:val="en-GB"/>
              </w:rPr>
              <w:t xml:space="preserve">Successful participation at OEWG Meetings and Meeting of the Parties. </w:t>
            </w:r>
          </w:p>
        </w:tc>
      </w:tr>
    </w:tbl>
    <w:p w:rsidR="009A5689" w:rsidRDefault="009A5689"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B55A5F" w:rsidRDefault="00B55A5F" w:rsidP="009A5689">
      <w:pPr>
        <w:ind w:left="720" w:hanging="720"/>
        <w:rPr>
          <w:sz w:val="22"/>
          <w:szCs w:val="22"/>
          <w:lang w:val="en-GB"/>
        </w:rPr>
      </w:pPr>
    </w:p>
    <w:p w:rsidR="009A5689" w:rsidRDefault="009A5689" w:rsidP="009A5689">
      <w:pPr>
        <w:pStyle w:val="ListParagraph"/>
        <w:numPr>
          <w:ilvl w:val="0"/>
          <w:numId w:val="1"/>
        </w:numPr>
        <w:ind w:left="709" w:hanging="709"/>
        <w:rPr>
          <w:sz w:val="22"/>
          <w:szCs w:val="22"/>
          <w:lang w:val="en-GB"/>
        </w:rPr>
      </w:pPr>
      <w:r>
        <w:rPr>
          <w:sz w:val="22"/>
          <w:szCs w:val="22"/>
          <w:lang w:val="en-GB"/>
        </w:rPr>
        <w:lastRenderedPageBreak/>
        <w:t>Financial report:</w:t>
      </w:r>
    </w:p>
    <w:p w:rsidR="009A5689" w:rsidRDefault="009A5689" w:rsidP="009A5689">
      <w:pPr>
        <w:pStyle w:val="ListParagraph"/>
        <w:ind w:left="0"/>
        <w:rPr>
          <w:sz w:val="22"/>
          <w:szCs w:val="22"/>
          <w:lang w:val="en-GB"/>
        </w:rPr>
      </w:pPr>
    </w:p>
    <w:tbl>
      <w:tblPr>
        <w:tblpPr w:leftFromText="180" w:rightFromText="180" w:vertAnchor="text" w:horzAnchor="margin" w:tblpX="250" w:tblpY="192"/>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1452"/>
        <w:gridCol w:w="1276"/>
        <w:gridCol w:w="1242"/>
        <w:gridCol w:w="1560"/>
        <w:gridCol w:w="1134"/>
        <w:gridCol w:w="1275"/>
      </w:tblGrid>
      <w:tr w:rsidR="009A5689" w:rsidTr="009A5689">
        <w:tc>
          <w:tcPr>
            <w:tcW w:w="1809" w:type="dxa"/>
            <w:tcBorders>
              <w:top w:val="single" w:sz="4" w:space="0" w:color="auto"/>
              <w:left w:val="single" w:sz="4" w:space="0" w:color="auto"/>
              <w:bottom w:val="single" w:sz="4" w:space="0" w:color="auto"/>
              <w:right w:val="single" w:sz="4" w:space="0" w:color="auto"/>
            </w:tcBorders>
          </w:tcPr>
          <w:p w:rsidR="009A5689" w:rsidRDefault="009A5689">
            <w:pPr>
              <w:jc w:val="center"/>
              <w:rPr>
                <w:b/>
                <w:sz w:val="20"/>
                <w:szCs w:val="20"/>
                <w:lang w:val="en-GB"/>
              </w:rPr>
            </w:pPr>
            <w:r>
              <w:rPr>
                <w:b/>
                <w:sz w:val="20"/>
                <w:szCs w:val="20"/>
                <w:lang w:val="en-GB"/>
              </w:rPr>
              <w:t>Item of expenditure</w:t>
            </w:r>
          </w:p>
          <w:p w:rsidR="009A5689" w:rsidRDefault="009A5689">
            <w:pPr>
              <w:jc w:val="center"/>
              <w:rPr>
                <w:b/>
                <w:sz w:val="20"/>
                <w:szCs w:val="20"/>
                <w:lang w:val="en-GB"/>
              </w:rPr>
            </w:pPr>
          </w:p>
        </w:tc>
        <w:tc>
          <w:tcPr>
            <w:tcW w:w="1451"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Budget for current phase</w:t>
            </w:r>
          </w:p>
          <w:p w:rsidR="009A5689" w:rsidRDefault="009A5689">
            <w:pPr>
              <w:jc w:val="center"/>
              <w:rPr>
                <w:b/>
                <w:sz w:val="20"/>
                <w:szCs w:val="20"/>
                <w:lang w:val="en-GB"/>
              </w:rPr>
            </w:pPr>
            <w:r>
              <w:rPr>
                <w:b/>
                <w:sz w:val="20"/>
                <w:szCs w:val="20"/>
                <w:lang w:val="en-GB"/>
              </w:rPr>
              <w:t>(US $)</w:t>
            </w:r>
          </w:p>
        </w:tc>
        <w:tc>
          <w:tcPr>
            <w:tcW w:w="2518" w:type="dxa"/>
            <w:gridSpan w:val="2"/>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Disbursement</w:t>
            </w:r>
          </w:p>
          <w:p w:rsidR="009A5689" w:rsidRDefault="009A5689">
            <w:pPr>
              <w:jc w:val="center"/>
              <w:rPr>
                <w:b/>
                <w:sz w:val="20"/>
                <w:szCs w:val="20"/>
                <w:lang w:val="en-GB"/>
              </w:rPr>
            </w:pPr>
            <w:r>
              <w:rPr>
                <w:b/>
                <w:sz w:val="20"/>
                <w:szCs w:val="20"/>
                <w:lang w:val="en-GB"/>
              </w:rPr>
              <w:t>(for current phase)</w:t>
            </w:r>
          </w:p>
          <w:p w:rsidR="009A5689" w:rsidRDefault="009A5689">
            <w:pPr>
              <w:jc w:val="center"/>
              <w:rPr>
                <w:b/>
                <w:sz w:val="20"/>
                <w:szCs w:val="20"/>
                <w:lang w:val="en-GB"/>
              </w:rPr>
            </w:pPr>
            <w:r>
              <w:rPr>
                <w:b/>
                <w:sz w:val="20"/>
                <w:szCs w:val="20"/>
                <w:lang w:val="en-GB"/>
              </w:rPr>
              <w:t>(US $)</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Estimated budget (for requested phase) (US $)</w:t>
            </w:r>
          </w:p>
        </w:tc>
        <w:tc>
          <w:tcPr>
            <w:tcW w:w="2409" w:type="dxa"/>
            <w:gridSpan w:val="2"/>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Government funding (in kind contribution)</w:t>
            </w:r>
          </w:p>
          <w:p w:rsidR="009A5689" w:rsidRDefault="009A5689">
            <w:pPr>
              <w:jc w:val="center"/>
              <w:rPr>
                <w:b/>
                <w:sz w:val="20"/>
                <w:szCs w:val="20"/>
                <w:lang w:val="en-GB"/>
              </w:rPr>
            </w:pPr>
            <w:r>
              <w:rPr>
                <w:b/>
                <w:sz w:val="20"/>
                <w:szCs w:val="20"/>
                <w:lang w:val="en-GB"/>
              </w:rPr>
              <w:t>(US $)</w:t>
            </w:r>
          </w:p>
        </w:tc>
      </w:tr>
      <w:tr w:rsidR="009A5689" w:rsidTr="009A5689">
        <w:tc>
          <w:tcPr>
            <w:tcW w:w="1809" w:type="dxa"/>
            <w:tcBorders>
              <w:top w:val="single" w:sz="4" w:space="0" w:color="auto"/>
              <w:left w:val="single" w:sz="4" w:space="0" w:color="auto"/>
              <w:bottom w:val="single" w:sz="4" w:space="0" w:color="auto"/>
              <w:right w:val="single" w:sz="4" w:space="0" w:color="auto"/>
            </w:tcBorders>
          </w:tcPr>
          <w:p w:rsidR="009A5689" w:rsidRDefault="009A5689">
            <w:pPr>
              <w:pStyle w:val="ListParagraph"/>
              <w:jc w:val="center"/>
              <w:rPr>
                <w:sz w:val="20"/>
                <w:szCs w:val="20"/>
                <w:lang w:val="en-GB"/>
              </w:rPr>
            </w:pPr>
          </w:p>
        </w:tc>
        <w:tc>
          <w:tcPr>
            <w:tcW w:w="1451" w:type="dxa"/>
            <w:tcBorders>
              <w:top w:val="single" w:sz="4" w:space="0" w:color="auto"/>
              <w:left w:val="single" w:sz="4" w:space="0" w:color="auto"/>
              <w:bottom w:val="single" w:sz="4" w:space="0" w:color="auto"/>
              <w:right w:val="single" w:sz="4" w:space="0" w:color="auto"/>
            </w:tcBorders>
          </w:tcPr>
          <w:p w:rsidR="009A5689" w:rsidRDefault="009A5689">
            <w:pPr>
              <w:jc w:val="center"/>
              <w:rPr>
                <w:b/>
                <w:i/>
                <w:sz w:val="20"/>
                <w:szCs w:val="20"/>
                <w:lang w:val="en-GB"/>
              </w:rPr>
            </w:pPr>
          </w:p>
        </w:tc>
        <w:tc>
          <w:tcPr>
            <w:tcW w:w="1276"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Actual</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Obligated</w:t>
            </w:r>
          </w:p>
        </w:tc>
        <w:tc>
          <w:tcPr>
            <w:tcW w:w="1560" w:type="dxa"/>
            <w:tcBorders>
              <w:top w:val="single" w:sz="4" w:space="0" w:color="auto"/>
              <w:left w:val="single" w:sz="4" w:space="0" w:color="auto"/>
              <w:bottom w:val="single" w:sz="4" w:space="0" w:color="auto"/>
              <w:right w:val="single" w:sz="4" w:space="0" w:color="auto"/>
            </w:tcBorders>
          </w:tcPr>
          <w:p w:rsidR="009A5689" w:rsidRDefault="009A5689">
            <w:pPr>
              <w:jc w:val="center"/>
              <w:rPr>
                <w:b/>
                <w:i/>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Current phase</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9A5689">
            <w:pPr>
              <w:jc w:val="center"/>
              <w:rPr>
                <w:b/>
                <w:sz w:val="20"/>
                <w:szCs w:val="20"/>
                <w:lang w:val="en-GB"/>
              </w:rPr>
            </w:pPr>
            <w:r>
              <w:rPr>
                <w:b/>
                <w:sz w:val="20"/>
                <w:szCs w:val="20"/>
                <w:lang w:val="en-GB"/>
              </w:rPr>
              <w:t>Requested phase</w:t>
            </w:r>
          </w:p>
        </w:tc>
      </w:tr>
      <w:tr w:rsidR="009A5689" w:rsidTr="009A5689">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tabs>
                <w:tab w:val="left" w:pos="426"/>
              </w:tabs>
              <w:rPr>
                <w:sz w:val="20"/>
                <w:szCs w:val="20"/>
                <w:lang w:val="en-GB"/>
              </w:rPr>
            </w:pPr>
            <w:r>
              <w:rPr>
                <w:sz w:val="20"/>
                <w:szCs w:val="20"/>
                <w:lang w:val="en-GB"/>
              </w:rPr>
              <w:t>Staff (including consultants)</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192CFA">
            <w:pPr>
              <w:rPr>
                <w:sz w:val="20"/>
                <w:szCs w:val="20"/>
                <w:lang w:val="en-GB"/>
              </w:rPr>
            </w:pPr>
            <w:r>
              <w:rPr>
                <w:sz w:val="20"/>
                <w:szCs w:val="20"/>
                <w:lang w:val="en-GB"/>
              </w:rPr>
              <w:t xml:space="preserve">  </w:t>
            </w:r>
            <w:r w:rsidR="009A5689">
              <w:rPr>
                <w:sz w:val="20"/>
                <w:szCs w:val="20"/>
                <w:lang w:val="en-GB"/>
              </w:rPr>
              <w:t>20,000.00</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192CFA" w:rsidP="00616FA2">
            <w:pPr>
              <w:rPr>
                <w:sz w:val="20"/>
                <w:szCs w:val="20"/>
                <w:lang w:val="en-GB"/>
              </w:rPr>
            </w:pPr>
            <w:r>
              <w:rPr>
                <w:sz w:val="20"/>
                <w:szCs w:val="20"/>
                <w:lang w:val="en-GB"/>
              </w:rPr>
              <w:t xml:space="preserve">    </w:t>
            </w:r>
            <w:r w:rsidR="00503EDD">
              <w:rPr>
                <w:sz w:val="20"/>
                <w:szCs w:val="20"/>
                <w:lang w:val="en-GB"/>
              </w:rPr>
              <w:t>2</w:t>
            </w:r>
            <w:r w:rsidR="00616FA2">
              <w:rPr>
                <w:sz w:val="20"/>
                <w:szCs w:val="20"/>
                <w:lang w:val="en-GB"/>
              </w:rPr>
              <w:t>5</w:t>
            </w:r>
            <w:r w:rsidR="009A5689">
              <w:rPr>
                <w:sz w:val="20"/>
                <w:szCs w:val="20"/>
                <w:lang w:val="en-GB"/>
              </w:rPr>
              <w:t>,000 (Consultants only)</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9A5689" w:rsidP="00CB6C25">
            <w:pPr>
              <w:rPr>
                <w:sz w:val="20"/>
                <w:szCs w:val="20"/>
              </w:rPr>
            </w:pPr>
            <w:r>
              <w:rPr>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9A5689" w:rsidRPr="00C90351" w:rsidRDefault="00D84650">
            <w:pPr>
              <w:rPr>
                <w:sz w:val="20"/>
                <w:szCs w:val="20"/>
                <w:lang w:val="en-GB"/>
              </w:rPr>
            </w:pPr>
            <w:r w:rsidRPr="00C90351">
              <w:rPr>
                <w:sz w:val="20"/>
                <w:szCs w:val="20"/>
                <w:lang w:val="en-GB"/>
              </w:rPr>
              <w:t xml:space="preserve">  </w:t>
            </w:r>
            <w:r w:rsidR="00A050C7" w:rsidRPr="00C90351">
              <w:rPr>
                <w:sz w:val="20"/>
                <w:szCs w:val="20"/>
                <w:lang w:val="en-GB"/>
              </w:rPr>
              <w:t>2</w:t>
            </w:r>
            <w:r w:rsidR="009A5689" w:rsidRPr="00C90351">
              <w:rPr>
                <w:sz w:val="20"/>
                <w:szCs w:val="20"/>
                <w:lang w:val="en-GB"/>
              </w:rPr>
              <w:t>0,000. 00</w:t>
            </w:r>
          </w:p>
        </w:tc>
        <w:tc>
          <w:tcPr>
            <w:tcW w:w="1134" w:type="dxa"/>
            <w:tcBorders>
              <w:top w:val="single" w:sz="4" w:space="0" w:color="auto"/>
              <w:left w:val="single" w:sz="4" w:space="0" w:color="auto"/>
              <w:bottom w:val="single" w:sz="4" w:space="0" w:color="auto"/>
              <w:right w:val="single" w:sz="4" w:space="0" w:color="auto"/>
            </w:tcBorders>
            <w:hideMark/>
          </w:tcPr>
          <w:p w:rsidR="009A5689" w:rsidRPr="00C90351" w:rsidRDefault="009A5689">
            <w:pPr>
              <w:rPr>
                <w:sz w:val="20"/>
                <w:szCs w:val="20"/>
                <w:lang w:val="en-GB"/>
              </w:rPr>
            </w:pPr>
            <w:r w:rsidRPr="00C90351">
              <w:rPr>
                <w:sz w:val="20"/>
                <w:szCs w:val="20"/>
                <w:lang w:val="en-GB"/>
              </w:rPr>
              <w:t>110,000.00</w:t>
            </w:r>
          </w:p>
        </w:tc>
        <w:tc>
          <w:tcPr>
            <w:tcW w:w="1275" w:type="dxa"/>
            <w:tcBorders>
              <w:top w:val="single" w:sz="4" w:space="0" w:color="auto"/>
              <w:left w:val="single" w:sz="4" w:space="0" w:color="auto"/>
              <w:bottom w:val="single" w:sz="4" w:space="0" w:color="auto"/>
              <w:right w:val="single" w:sz="4" w:space="0" w:color="auto"/>
            </w:tcBorders>
            <w:hideMark/>
          </w:tcPr>
          <w:p w:rsidR="009A5689" w:rsidRPr="00C90351" w:rsidRDefault="009A5689" w:rsidP="00CC691A">
            <w:pPr>
              <w:rPr>
                <w:sz w:val="20"/>
                <w:szCs w:val="20"/>
                <w:lang w:val="en-GB"/>
              </w:rPr>
            </w:pPr>
            <w:r w:rsidRPr="00C90351">
              <w:rPr>
                <w:sz w:val="20"/>
                <w:szCs w:val="20"/>
                <w:lang w:val="en-GB"/>
              </w:rPr>
              <w:t>1</w:t>
            </w:r>
            <w:r w:rsidR="00CC691A" w:rsidRPr="00C90351">
              <w:rPr>
                <w:sz w:val="20"/>
                <w:szCs w:val="20"/>
                <w:lang w:val="en-GB"/>
              </w:rPr>
              <w:t>1</w:t>
            </w:r>
            <w:r w:rsidRPr="00C90351">
              <w:rPr>
                <w:sz w:val="20"/>
                <w:szCs w:val="20"/>
                <w:lang w:val="en-GB"/>
              </w:rPr>
              <w:t>0,000.00</w:t>
            </w:r>
          </w:p>
        </w:tc>
      </w:tr>
      <w:tr w:rsidR="009A5689" w:rsidTr="009A5689">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tabs>
                <w:tab w:val="left" w:pos="426"/>
              </w:tabs>
              <w:rPr>
                <w:sz w:val="20"/>
                <w:szCs w:val="20"/>
                <w:lang w:val="en-GB"/>
              </w:rPr>
            </w:pPr>
            <w:r>
              <w:rPr>
                <w:sz w:val="20"/>
                <w:szCs w:val="20"/>
                <w:lang w:val="en-GB"/>
              </w:rPr>
              <w:t>Equipment</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192CFA">
            <w:pPr>
              <w:rPr>
                <w:sz w:val="20"/>
                <w:szCs w:val="20"/>
                <w:lang w:val="en-GB"/>
              </w:rPr>
            </w:pPr>
            <w:r>
              <w:rPr>
                <w:sz w:val="20"/>
                <w:szCs w:val="20"/>
                <w:lang w:val="en-GB"/>
              </w:rPr>
              <w:t xml:space="preserve">  </w:t>
            </w:r>
            <w:r w:rsidR="00B476E4">
              <w:rPr>
                <w:sz w:val="20"/>
                <w:szCs w:val="20"/>
                <w:lang w:val="en-GB"/>
              </w:rPr>
              <w:t>10</w:t>
            </w:r>
            <w:r w:rsidR="009A5689">
              <w:rPr>
                <w:sz w:val="20"/>
                <w:szCs w:val="20"/>
                <w:lang w:val="en-GB"/>
              </w:rPr>
              <w:t>,000.00</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192CFA" w:rsidP="00616FA2">
            <w:pPr>
              <w:rPr>
                <w:sz w:val="20"/>
                <w:szCs w:val="20"/>
                <w:lang w:val="en-GB"/>
              </w:rPr>
            </w:pPr>
            <w:r>
              <w:rPr>
                <w:sz w:val="20"/>
                <w:szCs w:val="20"/>
                <w:lang w:val="en-GB"/>
              </w:rPr>
              <w:t xml:space="preserve">     </w:t>
            </w:r>
            <w:r w:rsidR="00616FA2">
              <w:rPr>
                <w:sz w:val="20"/>
                <w:szCs w:val="20"/>
                <w:lang w:val="en-GB"/>
              </w:rPr>
              <w:t>5</w:t>
            </w:r>
            <w:r w:rsidR="00A050C7">
              <w:rPr>
                <w:sz w:val="20"/>
                <w:szCs w:val="20"/>
                <w:lang w:val="en-GB"/>
              </w:rPr>
              <w:t>,</w:t>
            </w:r>
            <w:r w:rsidR="00616FA2">
              <w:rPr>
                <w:sz w:val="20"/>
                <w:szCs w:val="20"/>
                <w:lang w:val="en-GB"/>
              </w:rPr>
              <w:t>600.00</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rPr>
            </w:pPr>
            <w:r>
              <w:rPr>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D84650">
            <w:pPr>
              <w:rPr>
                <w:sz w:val="20"/>
                <w:szCs w:val="20"/>
                <w:lang w:val="en-GB"/>
              </w:rPr>
            </w:pPr>
            <w:r>
              <w:rPr>
                <w:sz w:val="20"/>
                <w:szCs w:val="20"/>
                <w:lang w:val="en-GB"/>
              </w:rPr>
              <w:t xml:space="preserve">  </w:t>
            </w:r>
            <w:r w:rsidR="00A050C7">
              <w:rPr>
                <w:sz w:val="20"/>
                <w:szCs w:val="20"/>
                <w:lang w:val="en-GB"/>
              </w:rPr>
              <w:t>1</w:t>
            </w:r>
            <w:r w:rsidR="009A5689">
              <w:rPr>
                <w:sz w:val="20"/>
                <w:szCs w:val="20"/>
                <w:lang w:val="en-GB"/>
              </w:rPr>
              <w:t>0,000.00</w:t>
            </w:r>
          </w:p>
        </w:tc>
        <w:tc>
          <w:tcPr>
            <w:tcW w:w="113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r>
      <w:tr w:rsidR="009A5689" w:rsidTr="009A5689">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tabs>
                <w:tab w:val="left" w:pos="426"/>
              </w:tabs>
              <w:rPr>
                <w:sz w:val="20"/>
                <w:szCs w:val="20"/>
                <w:lang w:val="en-GB"/>
              </w:rPr>
            </w:pPr>
            <w:r>
              <w:rPr>
                <w:sz w:val="20"/>
                <w:szCs w:val="20"/>
                <w:lang w:val="en-GB"/>
              </w:rPr>
              <w:t>Operational cost (i.e. meetings, consultations, etc.)</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192CFA">
            <w:pPr>
              <w:rPr>
                <w:sz w:val="20"/>
                <w:szCs w:val="20"/>
                <w:lang w:val="en-GB"/>
              </w:rPr>
            </w:pPr>
            <w:r>
              <w:rPr>
                <w:sz w:val="20"/>
                <w:szCs w:val="20"/>
                <w:lang w:val="en-GB"/>
              </w:rPr>
              <w:t xml:space="preserve">  </w:t>
            </w:r>
            <w:r w:rsidR="00503EDD">
              <w:rPr>
                <w:sz w:val="20"/>
                <w:szCs w:val="20"/>
                <w:lang w:val="en-GB"/>
              </w:rPr>
              <w:t>14</w:t>
            </w:r>
            <w:r w:rsidR="009A5689">
              <w:rPr>
                <w:sz w:val="20"/>
                <w:szCs w:val="20"/>
                <w:lang w:val="en-GB"/>
              </w:rPr>
              <w:t>,000.00</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192CFA" w:rsidP="003D380C">
            <w:pPr>
              <w:rPr>
                <w:sz w:val="20"/>
                <w:szCs w:val="20"/>
                <w:lang w:val="en-GB"/>
              </w:rPr>
            </w:pPr>
            <w:r>
              <w:rPr>
                <w:sz w:val="20"/>
                <w:szCs w:val="20"/>
                <w:lang w:val="en-GB"/>
              </w:rPr>
              <w:t xml:space="preserve">  </w:t>
            </w:r>
            <w:r w:rsidR="00616FA2">
              <w:rPr>
                <w:sz w:val="20"/>
                <w:szCs w:val="20"/>
                <w:lang w:val="en-GB"/>
              </w:rPr>
              <w:t>17, 56</w:t>
            </w:r>
            <w:r w:rsidR="003D380C">
              <w:rPr>
                <w:sz w:val="20"/>
                <w:szCs w:val="20"/>
                <w:lang w:val="en-GB"/>
              </w:rPr>
              <w:t>0</w:t>
            </w:r>
            <w:r w:rsidR="00616FA2">
              <w:rPr>
                <w:sz w:val="20"/>
                <w:szCs w:val="20"/>
                <w:lang w:val="en-GB"/>
              </w:rPr>
              <w:t>.00</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rsidR="009A5689" w:rsidRDefault="00D84650" w:rsidP="00CC691A">
            <w:pPr>
              <w:rPr>
                <w:sz w:val="20"/>
                <w:szCs w:val="20"/>
                <w:lang w:val="en-GB"/>
              </w:rPr>
            </w:pPr>
            <w:r>
              <w:rPr>
                <w:sz w:val="20"/>
                <w:szCs w:val="20"/>
                <w:lang w:val="en-GB"/>
              </w:rPr>
              <w:t xml:space="preserve">  </w:t>
            </w:r>
            <w:r w:rsidR="00CC691A">
              <w:rPr>
                <w:sz w:val="20"/>
                <w:szCs w:val="20"/>
                <w:lang w:val="en-GB"/>
              </w:rPr>
              <w:t>14</w:t>
            </w:r>
            <w:r w:rsidR="009A5689">
              <w:rPr>
                <w:sz w:val="20"/>
                <w:szCs w:val="20"/>
                <w:lang w:val="en-GB"/>
              </w:rPr>
              <w:t>,000.00</w:t>
            </w:r>
          </w:p>
        </w:tc>
        <w:tc>
          <w:tcPr>
            <w:tcW w:w="113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CC691A" w:rsidP="00CC691A">
            <w:pPr>
              <w:rPr>
                <w:sz w:val="20"/>
                <w:szCs w:val="20"/>
                <w:lang w:val="en-GB"/>
              </w:rPr>
            </w:pPr>
            <w:r>
              <w:rPr>
                <w:sz w:val="20"/>
                <w:szCs w:val="20"/>
                <w:lang w:val="en-GB"/>
              </w:rPr>
              <w:t>5</w:t>
            </w:r>
            <w:r w:rsidR="009A5689">
              <w:rPr>
                <w:sz w:val="20"/>
                <w:szCs w:val="20"/>
                <w:lang w:val="en-GB"/>
              </w:rPr>
              <w:t>0,000.00</w:t>
            </w:r>
          </w:p>
        </w:tc>
      </w:tr>
      <w:tr w:rsidR="009A5689" w:rsidTr="009A5689">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tabs>
                <w:tab w:val="left" w:pos="426"/>
              </w:tabs>
              <w:rPr>
                <w:sz w:val="20"/>
                <w:szCs w:val="20"/>
                <w:lang w:val="en-GB"/>
              </w:rPr>
            </w:pPr>
            <w:r>
              <w:rPr>
                <w:sz w:val="20"/>
                <w:szCs w:val="20"/>
                <w:lang w:val="en-GB"/>
              </w:rPr>
              <w:t>Public awareness</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9A5689" w:rsidP="00616FA2">
            <w:pPr>
              <w:rPr>
                <w:sz w:val="20"/>
                <w:szCs w:val="20"/>
                <w:lang w:val="en-GB"/>
              </w:rPr>
            </w:pPr>
            <w:r>
              <w:rPr>
                <w:sz w:val="20"/>
                <w:szCs w:val="20"/>
                <w:lang w:val="en-GB"/>
              </w:rPr>
              <w:t>1</w:t>
            </w:r>
            <w:r w:rsidR="00616FA2">
              <w:rPr>
                <w:sz w:val="20"/>
                <w:szCs w:val="20"/>
                <w:lang w:val="en-GB"/>
              </w:rPr>
              <w:t>4</w:t>
            </w:r>
            <w:r>
              <w:rPr>
                <w:sz w:val="20"/>
                <w:szCs w:val="20"/>
                <w:lang w:val="en-GB"/>
              </w:rPr>
              <w:t>0,000.00</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192CFA" w:rsidP="003D380C">
            <w:pPr>
              <w:rPr>
                <w:sz w:val="20"/>
                <w:szCs w:val="20"/>
                <w:lang w:val="en-GB"/>
              </w:rPr>
            </w:pPr>
            <w:r>
              <w:rPr>
                <w:sz w:val="20"/>
                <w:szCs w:val="20"/>
                <w:lang w:val="en-GB"/>
              </w:rPr>
              <w:t xml:space="preserve">  </w:t>
            </w:r>
            <w:r w:rsidR="003D380C">
              <w:rPr>
                <w:sz w:val="20"/>
                <w:szCs w:val="20"/>
                <w:lang w:val="en-GB"/>
              </w:rPr>
              <w:t>9</w:t>
            </w:r>
            <w:r w:rsidR="00616FA2">
              <w:rPr>
                <w:sz w:val="20"/>
                <w:szCs w:val="20"/>
                <w:lang w:val="en-GB"/>
              </w:rPr>
              <w:t>9</w:t>
            </w:r>
            <w:r>
              <w:rPr>
                <w:sz w:val="20"/>
                <w:szCs w:val="20"/>
                <w:lang w:val="en-GB"/>
              </w:rPr>
              <w:t>,</w:t>
            </w:r>
            <w:r w:rsidR="00616FA2">
              <w:rPr>
                <w:sz w:val="20"/>
                <w:szCs w:val="20"/>
                <w:lang w:val="en-GB"/>
              </w:rPr>
              <w:t>1</w:t>
            </w:r>
            <w:r w:rsidR="00054D28">
              <w:rPr>
                <w:sz w:val="20"/>
                <w:szCs w:val="20"/>
                <w:lang w:val="en-GB"/>
              </w:rPr>
              <w:t>20</w:t>
            </w:r>
            <w:r w:rsidR="009A5689">
              <w:rPr>
                <w:sz w:val="20"/>
                <w:szCs w:val="20"/>
                <w:lang w:val="en-GB"/>
              </w:rPr>
              <w:t>.</w:t>
            </w:r>
            <w:r w:rsidR="00CB6C25">
              <w:rPr>
                <w:sz w:val="20"/>
                <w:szCs w:val="20"/>
                <w:lang w:val="en-GB"/>
              </w:rPr>
              <w:t>00</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9A5689" w:rsidP="003D380C">
            <w:pPr>
              <w:rPr>
                <w:sz w:val="20"/>
                <w:szCs w:val="20"/>
              </w:rPr>
            </w:pPr>
            <w:r>
              <w:rPr>
                <w:sz w:val="20"/>
                <w:szCs w:val="20"/>
              </w:rPr>
              <w:t xml:space="preserve">  $</w:t>
            </w:r>
            <w:r w:rsidR="003D380C">
              <w:rPr>
                <w:sz w:val="20"/>
                <w:szCs w:val="20"/>
              </w:rPr>
              <w:t>26,800</w:t>
            </w:r>
            <w:r w:rsidR="00054D28">
              <w:rPr>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9A5689" w:rsidP="00616FA2">
            <w:pPr>
              <w:rPr>
                <w:sz w:val="20"/>
                <w:szCs w:val="20"/>
                <w:lang w:val="en-GB"/>
              </w:rPr>
            </w:pPr>
            <w:r>
              <w:rPr>
                <w:sz w:val="20"/>
                <w:szCs w:val="20"/>
                <w:lang w:val="en-GB"/>
              </w:rPr>
              <w:t>1</w:t>
            </w:r>
            <w:r w:rsidR="00616FA2">
              <w:rPr>
                <w:sz w:val="20"/>
                <w:szCs w:val="20"/>
                <w:lang w:val="en-GB"/>
              </w:rPr>
              <w:t>40</w:t>
            </w:r>
            <w:r>
              <w:rPr>
                <w:sz w:val="20"/>
                <w:szCs w:val="20"/>
                <w:lang w:val="en-GB"/>
              </w:rPr>
              <w:t>,000.00</w:t>
            </w:r>
          </w:p>
        </w:tc>
        <w:tc>
          <w:tcPr>
            <w:tcW w:w="113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r>
      <w:tr w:rsidR="009A5689" w:rsidTr="009A5689">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tabs>
                <w:tab w:val="left" w:pos="426"/>
              </w:tabs>
              <w:rPr>
                <w:sz w:val="20"/>
                <w:szCs w:val="20"/>
                <w:lang w:val="en-GB"/>
              </w:rPr>
            </w:pPr>
            <w:r>
              <w:rPr>
                <w:sz w:val="20"/>
                <w:szCs w:val="20"/>
                <w:lang w:val="en-GB"/>
              </w:rPr>
              <w:t>Other</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192CFA">
            <w:pPr>
              <w:rPr>
                <w:sz w:val="20"/>
                <w:szCs w:val="20"/>
                <w:lang w:val="en-GB"/>
              </w:rPr>
            </w:pPr>
            <w:r>
              <w:rPr>
                <w:sz w:val="20"/>
                <w:szCs w:val="20"/>
                <w:lang w:val="en-GB"/>
              </w:rPr>
              <w:t xml:space="preserve">  </w:t>
            </w:r>
            <w:r w:rsidR="00503EDD">
              <w:rPr>
                <w:sz w:val="20"/>
                <w:szCs w:val="20"/>
                <w:lang w:val="en-GB"/>
              </w:rPr>
              <w:t>76</w:t>
            </w:r>
            <w:r w:rsidR="009A5689">
              <w:rPr>
                <w:sz w:val="20"/>
                <w:szCs w:val="20"/>
                <w:lang w:val="en-GB"/>
              </w:rPr>
              <w:t>,000.00</w:t>
            </w:r>
            <w:r>
              <w:rPr>
                <w:sz w:val="20"/>
                <w:szCs w:val="20"/>
                <w:lang w:val="en-GB"/>
              </w:rPr>
              <w:t xml:space="preserve"> </w:t>
            </w:r>
            <w:r w:rsidR="009A5689">
              <w:rPr>
                <w:sz w:val="20"/>
                <w:szCs w:val="20"/>
                <w:lang w:val="en-GB"/>
              </w:rPr>
              <w:t>(Travels)</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192CFA" w:rsidP="003D380C">
            <w:pPr>
              <w:rPr>
                <w:sz w:val="20"/>
                <w:szCs w:val="20"/>
                <w:lang w:val="en-GB"/>
              </w:rPr>
            </w:pPr>
            <w:r>
              <w:rPr>
                <w:sz w:val="20"/>
                <w:szCs w:val="20"/>
                <w:lang w:val="en-GB"/>
              </w:rPr>
              <w:t xml:space="preserve">  </w:t>
            </w:r>
            <w:r w:rsidR="00616FA2">
              <w:rPr>
                <w:sz w:val="20"/>
                <w:szCs w:val="20"/>
                <w:lang w:val="en-GB"/>
              </w:rPr>
              <w:t>65,</w:t>
            </w:r>
            <w:r w:rsidR="003D380C">
              <w:rPr>
                <w:sz w:val="20"/>
                <w:szCs w:val="20"/>
                <w:lang w:val="en-GB"/>
              </w:rPr>
              <w:t>920</w:t>
            </w:r>
            <w:r w:rsidR="00616FA2">
              <w:rPr>
                <w:sz w:val="20"/>
                <w:szCs w:val="20"/>
                <w:lang w:val="en-GB"/>
              </w:rPr>
              <w:t>.00</w:t>
            </w:r>
            <w:r w:rsidR="009A5689">
              <w:rPr>
                <w:sz w:val="20"/>
                <w:szCs w:val="20"/>
                <w:lang w:val="en-GB"/>
              </w:rPr>
              <w:t xml:space="preserve"> (For local travels)</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C11F42" w:rsidP="003D380C">
            <w:pPr>
              <w:rPr>
                <w:sz w:val="20"/>
                <w:szCs w:val="20"/>
              </w:rPr>
            </w:pPr>
            <w:r>
              <w:rPr>
                <w:sz w:val="20"/>
                <w:szCs w:val="20"/>
              </w:rPr>
              <w:t xml:space="preserve"> </w:t>
            </w:r>
            <w:r w:rsidR="009A5689">
              <w:rPr>
                <w:sz w:val="20"/>
                <w:szCs w:val="20"/>
              </w:rPr>
              <w:t xml:space="preserve">$ </w:t>
            </w:r>
            <w:r w:rsidR="003D380C">
              <w:rPr>
                <w:sz w:val="20"/>
                <w:szCs w:val="20"/>
              </w:rPr>
              <w:t>20,000</w:t>
            </w:r>
            <w:r w:rsidR="00054D28">
              <w:rPr>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A050C7" w:rsidP="00616FA2">
            <w:pPr>
              <w:rPr>
                <w:sz w:val="20"/>
                <w:szCs w:val="20"/>
                <w:lang w:val="en-GB"/>
              </w:rPr>
            </w:pPr>
            <w:r>
              <w:rPr>
                <w:sz w:val="20"/>
                <w:szCs w:val="20"/>
                <w:lang w:val="en-GB"/>
              </w:rPr>
              <w:t xml:space="preserve"> </w:t>
            </w:r>
            <w:r w:rsidR="00D84650">
              <w:rPr>
                <w:sz w:val="20"/>
                <w:szCs w:val="20"/>
                <w:lang w:val="en-GB"/>
              </w:rPr>
              <w:t xml:space="preserve"> </w:t>
            </w:r>
            <w:r w:rsidR="00616FA2">
              <w:rPr>
                <w:sz w:val="20"/>
                <w:szCs w:val="20"/>
                <w:lang w:val="en-GB"/>
              </w:rPr>
              <w:t>76</w:t>
            </w:r>
            <w:r w:rsidR="009A5689">
              <w:rPr>
                <w:sz w:val="20"/>
                <w:szCs w:val="20"/>
                <w:lang w:val="en-GB"/>
              </w:rPr>
              <w:t>,000.00</w:t>
            </w:r>
          </w:p>
        </w:tc>
        <w:tc>
          <w:tcPr>
            <w:tcW w:w="113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50,000.00</w:t>
            </w:r>
          </w:p>
        </w:tc>
      </w:tr>
      <w:tr w:rsidR="009A5689" w:rsidTr="009A5689">
        <w:trPr>
          <w:trHeight w:val="353"/>
        </w:trPr>
        <w:tc>
          <w:tcPr>
            <w:tcW w:w="1809" w:type="dxa"/>
            <w:tcBorders>
              <w:top w:val="single" w:sz="4" w:space="0" w:color="auto"/>
              <w:left w:val="single" w:sz="4" w:space="0" w:color="auto"/>
              <w:bottom w:val="single" w:sz="4" w:space="0" w:color="auto"/>
              <w:right w:val="single" w:sz="4" w:space="0" w:color="auto"/>
            </w:tcBorders>
            <w:hideMark/>
          </w:tcPr>
          <w:p w:rsidR="009A5689" w:rsidRDefault="009A5689">
            <w:pPr>
              <w:pStyle w:val="ListParagraph"/>
              <w:ind w:left="0"/>
              <w:jc w:val="right"/>
              <w:rPr>
                <w:b/>
                <w:sz w:val="20"/>
                <w:szCs w:val="20"/>
                <w:lang w:val="en-GB"/>
              </w:rPr>
            </w:pPr>
            <w:r>
              <w:rPr>
                <w:b/>
                <w:sz w:val="20"/>
                <w:szCs w:val="20"/>
                <w:lang w:val="en-GB"/>
              </w:rPr>
              <w:t>TOTAL</w:t>
            </w:r>
          </w:p>
        </w:tc>
        <w:tc>
          <w:tcPr>
            <w:tcW w:w="1451" w:type="dxa"/>
            <w:tcBorders>
              <w:top w:val="single" w:sz="4" w:space="0" w:color="auto"/>
              <w:left w:val="single" w:sz="4" w:space="0" w:color="auto"/>
              <w:bottom w:val="single" w:sz="4" w:space="0" w:color="auto"/>
              <w:right w:val="single" w:sz="4" w:space="0" w:color="auto"/>
            </w:tcBorders>
            <w:hideMark/>
          </w:tcPr>
          <w:p w:rsidR="009A5689" w:rsidRDefault="00503EDD">
            <w:pPr>
              <w:rPr>
                <w:b/>
                <w:sz w:val="20"/>
                <w:szCs w:val="20"/>
                <w:lang w:val="en-GB"/>
              </w:rPr>
            </w:pPr>
            <w:r>
              <w:rPr>
                <w:b/>
                <w:sz w:val="20"/>
                <w:szCs w:val="20"/>
                <w:lang w:val="en-GB"/>
              </w:rPr>
              <w:t>260</w:t>
            </w:r>
            <w:r w:rsidR="009A5689">
              <w:rPr>
                <w:b/>
                <w:sz w:val="20"/>
                <w:szCs w:val="20"/>
                <w:lang w:val="en-GB"/>
              </w:rPr>
              <w:t>,000.00</w:t>
            </w:r>
          </w:p>
        </w:tc>
        <w:tc>
          <w:tcPr>
            <w:tcW w:w="1276" w:type="dxa"/>
            <w:tcBorders>
              <w:top w:val="single" w:sz="4" w:space="0" w:color="auto"/>
              <w:left w:val="single" w:sz="4" w:space="0" w:color="auto"/>
              <w:bottom w:val="single" w:sz="4" w:space="0" w:color="auto"/>
              <w:right w:val="single" w:sz="4" w:space="0" w:color="auto"/>
            </w:tcBorders>
            <w:hideMark/>
          </w:tcPr>
          <w:p w:rsidR="009A5689" w:rsidRDefault="003D380C" w:rsidP="008A4EA6">
            <w:pPr>
              <w:rPr>
                <w:b/>
                <w:sz w:val="20"/>
                <w:szCs w:val="20"/>
                <w:lang w:val="en-GB"/>
              </w:rPr>
            </w:pPr>
            <w:r>
              <w:rPr>
                <w:b/>
                <w:sz w:val="20"/>
                <w:szCs w:val="20"/>
                <w:lang w:val="en-GB"/>
              </w:rPr>
              <w:t>213,200</w:t>
            </w:r>
          </w:p>
        </w:tc>
        <w:tc>
          <w:tcPr>
            <w:tcW w:w="1242" w:type="dxa"/>
            <w:tcBorders>
              <w:top w:val="single" w:sz="4" w:space="0" w:color="auto"/>
              <w:left w:val="single" w:sz="4" w:space="0" w:color="auto"/>
              <w:bottom w:val="single" w:sz="4" w:space="0" w:color="auto"/>
              <w:right w:val="single" w:sz="4" w:space="0" w:color="auto"/>
            </w:tcBorders>
            <w:hideMark/>
          </w:tcPr>
          <w:p w:rsidR="009A5689" w:rsidRDefault="003D380C" w:rsidP="003D380C">
            <w:pPr>
              <w:rPr>
                <w:b/>
                <w:sz w:val="20"/>
                <w:szCs w:val="20"/>
                <w:lang w:val="en-GB"/>
              </w:rPr>
            </w:pPr>
            <w:r>
              <w:rPr>
                <w:b/>
                <w:sz w:val="20"/>
                <w:szCs w:val="20"/>
              </w:rPr>
              <w:t>46,800</w:t>
            </w:r>
            <w:r w:rsidR="009A5689">
              <w:rPr>
                <w:b/>
                <w:sz w:val="20"/>
                <w:szCs w:val="20"/>
              </w:rPr>
              <w:t>**</w:t>
            </w:r>
          </w:p>
        </w:tc>
        <w:tc>
          <w:tcPr>
            <w:tcW w:w="1560" w:type="dxa"/>
            <w:tcBorders>
              <w:top w:val="single" w:sz="4" w:space="0" w:color="auto"/>
              <w:left w:val="single" w:sz="4" w:space="0" w:color="auto"/>
              <w:bottom w:val="single" w:sz="4" w:space="0" w:color="auto"/>
              <w:right w:val="single" w:sz="4" w:space="0" w:color="auto"/>
            </w:tcBorders>
            <w:hideMark/>
          </w:tcPr>
          <w:p w:rsidR="009A5689" w:rsidRDefault="00616FA2">
            <w:pPr>
              <w:rPr>
                <w:b/>
                <w:sz w:val="20"/>
                <w:szCs w:val="20"/>
                <w:lang w:val="en-GB"/>
              </w:rPr>
            </w:pPr>
            <w:r>
              <w:rPr>
                <w:b/>
                <w:sz w:val="20"/>
                <w:szCs w:val="20"/>
                <w:lang w:val="en-GB"/>
              </w:rPr>
              <w:t>26</w:t>
            </w:r>
            <w:r w:rsidR="009A5689">
              <w:rPr>
                <w:b/>
                <w:sz w:val="20"/>
                <w:szCs w:val="20"/>
                <w:lang w:val="en-GB"/>
              </w:rPr>
              <w:t>0,000.00</w:t>
            </w:r>
          </w:p>
        </w:tc>
        <w:tc>
          <w:tcPr>
            <w:tcW w:w="1134" w:type="dxa"/>
            <w:tcBorders>
              <w:top w:val="single" w:sz="4" w:space="0" w:color="auto"/>
              <w:left w:val="single" w:sz="4" w:space="0" w:color="auto"/>
              <w:bottom w:val="single" w:sz="4" w:space="0" w:color="auto"/>
              <w:right w:val="single" w:sz="4" w:space="0" w:color="auto"/>
            </w:tcBorders>
            <w:hideMark/>
          </w:tcPr>
          <w:p w:rsidR="009A5689" w:rsidRDefault="00A050C7">
            <w:pPr>
              <w:rPr>
                <w:b/>
                <w:sz w:val="20"/>
                <w:szCs w:val="20"/>
                <w:lang w:val="en-GB"/>
              </w:rPr>
            </w:pPr>
            <w:r>
              <w:rPr>
                <w:b/>
                <w:sz w:val="20"/>
                <w:szCs w:val="20"/>
                <w:lang w:val="en-GB"/>
              </w:rPr>
              <w:t>3</w:t>
            </w:r>
            <w:r w:rsidR="009A5689">
              <w:rPr>
                <w:b/>
                <w:sz w:val="20"/>
                <w:szCs w:val="20"/>
                <w:lang w:val="en-GB"/>
              </w:rPr>
              <w:t>10,000.00</w:t>
            </w:r>
          </w:p>
        </w:tc>
        <w:tc>
          <w:tcPr>
            <w:tcW w:w="1275" w:type="dxa"/>
            <w:tcBorders>
              <w:top w:val="single" w:sz="4" w:space="0" w:color="auto"/>
              <w:left w:val="single" w:sz="4" w:space="0" w:color="auto"/>
              <w:bottom w:val="single" w:sz="4" w:space="0" w:color="auto"/>
              <w:right w:val="single" w:sz="4" w:space="0" w:color="auto"/>
            </w:tcBorders>
            <w:hideMark/>
          </w:tcPr>
          <w:p w:rsidR="009A5689" w:rsidRDefault="00616FA2" w:rsidP="00616FA2">
            <w:pPr>
              <w:rPr>
                <w:b/>
                <w:sz w:val="20"/>
                <w:szCs w:val="20"/>
                <w:lang w:val="en-GB"/>
              </w:rPr>
            </w:pPr>
            <w:r>
              <w:rPr>
                <w:b/>
                <w:sz w:val="20"/>
                <w:szCs w:val="20"/>
                <w:lang w:val="en-GB"/>
              </w:rPr>
              <w:t>310</w:t>
            </w:r>
            <w:r w:rsidR="009A5689">
              <w:rPr>
                <w:b/>
                <w:sz w:val="20"/>
                <w:szCs w:val="20"/>
                <w:lang w:val="en-GB"/>
              </w:rPr>
              <w:t>,000.00</w:t>
            </w:r>
          </w:p>
        </w:tc>
      </w:tr>
    </w:tbl>
    <w:p w:rsidR="009A5689" w:rsidRDefault="009A5689" w:rsidP="009A5689">
      <w:pPr>
        <w:pStyle w:val="ListParagraph"/>
        <w:ind w:left="709"/>
        <w:rPr>
          <w:sz w:val="22"/>
          <w:szCs w:val="22"/>
          <w:lang w:val="en-GB"/>
        </w:rPr>
      </w:pPr>
    </w:p>
    <w:p w:rsidR="009A5689" w:rsidRPr="00D84650" w:rsidRDefault="009A5689" w:rsidP="009A5689">
      <w:pPr>
        <w:rPr>
          <w:rFonts w:ascii="Arial" w:hAnsi="Arial" w:cs="Arial"/>
          <w:b/>
          <w:lang w:val="en-GB"/>
        </w:rPr>
      </w:pPr>
      <w:r>
        <w:rPr>
          <w:rFonts w:ascii="Tw Cen MT Condensed" w:hAnsi="Tw Cen MT Condensed"/>
          <w:b/>
        </w:rPr>
        <w:t xml:space="preserve">** </w:t>
      </w:r>
      <w:r w:rsidRPr="00273B41">
        <w:rPr>
          <w:b/>
          <w:color w:val="000000"/>
          <w:sz w:val="20"/>
          <w:szCs w:val="20"/>
          <w:lang w:val="en-GB"/>
        </w:rPr>
        <w:t xml:space="preserve">NOO in agreement with </w:t>
      </w:r>
      <w:r w:rsidR="00D84650">
        <w:rPr>
          <w:b/>
          <w:color w:val="000000"/>
          <w:sz w:val="20"/>
          <w:szCs w:val="20"/>
          <w:lang w:val="en-GB"/>
        </w:rPr>
        <w:t>the UNDP Country office</w:t>
      </w:r>
      <w:r w:rsidR="00D84650" w:rsidRPr="008B5CE2">
        <w:rPr>
          <w:b/>
          <w:color w:val="000000" w:themeColor="text1"/>
          <w:sz w:val="20"/>
          <w:szCs w:val="20"/>
          <w:lang w:val="en-GB"/>
        </w:rPr>
        <w:t xml:space="preserve"> marginally</w:t>
      </w:r>
      <w:r w:rsidR="00D84650">
        <w:rPr>
          <w:b/>
          <w:color w:val="000000"/>
          <w:sz w:val="20"/>
          <w:szCs w:val="20"/>
          <w:lang w:val="en-GB"/>
        </w:rPr>
        <w:t xml:space="preserve"> revised</w:t>
      </w:r>
      <w:r w:rsidRPr="00273B41">
        <w:rPr>
          <w:b/>
          <w:color w:val="000000"/>
          <w:sz w:val="20"/>
          <w:szCs w:val="20"/>
          <w:lang w:val="en-GB"/>
        </w:rPr>
        <w:t xml:space="preserve"> budget line allocations in the course of implementing the project to address priority needs. There is a balance of $</w:t>
      </w:r>
      <w:r w:rsidR="003D380C">
        <w:rPr>
          <w:b/>
          <w:color w:val="000000"/>
          <w:sz w:val="20"/>
          <w:szCs w:val="20"/>
          <w:lang w:val="en-GB"/>
        </w:rPr>
        <w:t>46,800</w:t>
      </w:r>
      <w:r w:rsidRPr="00273B41">
        <w:rPr>
          <w:b/>
          <w:color w:val="000000"/>
          <w:sz w:val="20"/>
          <w:szCs w:val="20"/>
          <w:lang w:val="en-GB"/>
        </w:rPr>
        <w:t xml:space="preserve"> that is expected to be utilised by the end of </w:t>
      </w:r>
      <w:r w:rsidR="008A4EA6" w:rsidRPr="00273B41">
        <w:rPr>
          <w:b/>
          <w:color w:val="000000"/>
          <w:sz w:val="20"/>
          <w:szCs w:val="20"/>
          <w:lang w:val="en-GB"/>
        </w:rPr>
        <w:t>201</w:t>
      </w:r>
      <w:r w:rsidR="003D380C">
        <w:rPr>
          <w:b/>
          <w:color w:val="000000"/>
          <w:sz w:val="20"/>
          <w:szCs w:val="20"/>
          <w:lang w:val="en-GB"/>
        </w:rPr>
        <w:t>4</w:t>
      </w:r>
      <w:r w:rsidRPr="00273B41">
        <w:rPr>
          <w:b/>
          <w:color w:val="000000"/>
          <w:sz w:val="20"/>
          <w:szCs w:val="20"/>
          <w:lang w:val="en-GB"/>
        </w:rPr>
        <w:t>.</w:t>
      </w:r>
    </w:p>
    <w:p w:rsidR="009A5689" w:rsidRDefault="009A5689" w:rsidP="009A5689">
      <w:pPr>
        <w:rPr>
          <w:rFonts w:ascii="Tw Cen MT Condensed" w:hAnsi="Tw Cen MT Condensed"/>
          <w:b/>
        </w:rPr>
      </w:pPr>
      <w:r>
        <w:rPr>
          <w:rFonts w:ascii="Tw Cen MT Condensed" w:hAnsi="Tw Cen MT Condensed"/>
          <w:b/>
        </w:rPr>
        <w:t xml:space="preserve"> </w:t>
      </w:r>
    </w:p>
    <w:p w:rsidR="009A5689" w:rsidRDefault="009A5689" w:rsidP="009A5689">
      <w:pPr>
        <w:pStyle w:val="ListParagraph"/>
        <w:ind w:left="709"/>
        <w:rPr>
          <w:sz w:val="22"/>
          <w:szCs w:val="22"/>
          <w:lang w:val="en-GB"/>
        </w:rPr>
      </w:pPr>
    </w:p>
    <w:p w:rsidR="009A5689" w:rsidRDefault="009A5689" w:rsidP="009A5689">
      <w:pPr>
        <w:pStyle w:val="ListParagraph"/>
        <w:keepNext/>
        <w:keepLines/>
        <w:widowControl w:val="0"/>
        <w:numPr>
          <w:ilvl w:val="0"/>
          <w:numId w:val="1"/>
        </w:numPr>
        <w:ind w:left="709" w:hanging="709"/>
        <w:rPr>
          <w:sz w:val="22"/>
          <w:szCs w:val="22"/>
          <w:lang w:val="en-GB"/>
        </w:rPr>
      </w:pPr>
      <w:r>
        <w:rPr>
          <w:sz w:val="22"/>
          <w:szCs w:val="22"/>
          <w:lang w:val="en-GB"/>
        </w:rPr>
        <w:t>Please evaluate the IS performance in meeting the following indicators:</w:t>
      </w:r>
    </w:p>
    <w:p w:rsidR="009A5689" w:rsidRDefault="009A5689" w:rsidP="009A5689">
      <w:pPr>
        <w:keepNext/>
        <w:keepLines/>
        <w:widowControl w:val="0"/>
        <w:rPr>
          <w:sz w:val="22"/>
          <w:szCs w:val="22"/>
          <w:lang w:val="en-GB"/>
        </w:rPr>
      </w:pPr>
    </w:p>
    <w:tbl>
      <w:tblPr>
        <w:tblW w:w="9090" w:type="dxa"/>
        <w:jc w:val="center"/>
        <w:tblInd w:w="2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2199"/>
        <w:gridCol w:w="804"/>
        <w:gridCol w:w="1277"/>
        <w:gridCol w:w="805"/>
        <w:gridCol w:w="3509"/>
      </w:tblGrid>
      <w:tr w:rsidR="009A5689" w:rsidTr="009A5689">
        <w:trPr>
          <w:jc w:val="center"/>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b/>
                <w:sz w:val="20"/>
                <w:szCs w:val="20"/>
                <w:lang w:val="en-GB"/>
              </w:rPr>
              <w:t>Indicator</w:t>
            </w:r>
          </w:p>
        </w:tc>
        <w:tc>
          <w:tcPr>
            <w:tcW w:w="2886" w:type="dxa"/>
            <w:gridSpan w:val="3"/>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b/>
                <w:sz w:val="20"/>
                <w:szCs w:val="20"/>
                <w:lang w:val="en-GB"/>
              </w:rPr>
              <w:t>Evaluation</w:t>
            </w:r>
          </w:p>
        </w:tc>
        <w:tc>
          <w:tcPr>
            <w:tcW w:w="3510"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b/>
                <w:sz w:val="20"/>
                <w:szCs w:val="20"/>
                <w:lang w:val="en-GB"/>
              </w:rPr>
              <w:t>Comments</w:t>
            </w:r>
          </w:p>
        </w:tc>
      </w:tr>
      <w:tr w:rsidR="009A5689" w:rsidTr="009A5689">
        <w:trPr>
          <w:jc w:val="center"/>
        </w:trPr>
        <w:tc>
          <w:tcPr>
            <w:tcW w:w="4897" w:type="dxa"/>
            <w:gridSpan w:val="2"/>
            <w:vMerge/>
            <w:tcBorders>
              <w:top w:val="single" w:sz="4" w:space="0" w:color="auto"/>
              <w:left w:val="single" w:sz="4" w:space="0" w:color="auto"/>
              <w:bottom w:val="single" w:sz="4" w:space="0" w:color="auto"/>
              <w:right w:val="single" w:sz="4" w:space="0" w:color="auto"/>
            </w:tcBorders>
            <w:vAlign w:val="center"/>
            <w:hideMark/>
          </w:tcPr>
          <w:p w:rsidR="009A5689" w:rsidRDefault="009A5689">
            <w:pPr>
              <w:rPr>
                <w:sz w:val="20"/>
                <w:szCs w:val="20"/>
                <w:lang w:val="en-GB"/>
              </w:rPr>
            </w:pPr>
          </w:p>
        </w:tc>
        <w:tc>
          <w:tcPr>
            <w:tcW w:w="804"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sz w:val="20"/>
                <w:szCs w:val="20"/>
                <w:lang w:val="en-GB"/>
              </w:rPr>
              <w:t>Very good</w:t>
            </w:r>
          </w:p>
        </w:tc>
        <w:tc>
          <w:tcPr>
            <w:tcW w:w="1277"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sz w:val="20"/>
                <w:szCs w:val="20"/>
                <w:lang w:val="en-GB"/>
              </w:rPr>
              <w:t>Satisfactory</w:t>
            </w:r>
          </w:p>
        </w:tc>
        <w:tc>
          <w:tcPr>
            <w:tcW w:w="805"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center"/>
              <w:rPr>
                <w:sz w:val="20"/>
                <w:szCs w:val="20"/>
                <w:lang w:val="en-GB"/>
              </w:rPr>
            </w:pPr>
            <w:r>
              <w:rPr>
                <w:sz w:val="20"/>
                <w:szCs w:val="20"/>
                <w:lang w:val="en-GB"/>
              </w:rPr>
              <w:t>Poor</w:t>
            </w:r>
          </w:p>
        </w:tc>
        <w:tc>
          <w:tcPr>
            <w:tcW w:w="3510"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center"/>
              <w:rPr>
                <w:sz w:val="20"/>
                <w:szCs w:val="20"/>
                <w:lang w:val="en-GB"/>
              </w:rPr>
            </w:pPr>
          </w:p>
        </w:tc>
      </w:tr>
      <w:tr w:rsidR="009A5689" w:rsidTr="009A5689">
        <w:trPr>
          <w:jc w:val="center"/>
        </w:trPr>
        <w:tc>
          <w:tcPr>
            <w:tcW w:w="497" w:type="dxa"/>
            <w:tcBorders>
              <w:top w:val="single" w:sz="4" w:space="0" w:color="auto"/>
              <w:left w:val="single" w:sz="4" w:space="0" w:color="auto"/>
              <w:bottom w:val="single" w:sz="4" w:space="0" w:color="auto"/>
              <w:right w:val="nil"/>
            </w:tcBorders>
            <w:hideMark/>
          </w:tcPr>
          <w:p w:rsidR="009A5689" w:rsidRDefault="009A5689">
            <w:pPr>
              <w:keepNext/>
              <w:keepLines/>
              <w:ind w:left="176" w:hanging="176"/>
              <w:jc w:val="both"/>
              <w:rPr>
                <w:sz w:val="20"/>
                <w:szCs w:val="20"/>
                <w:lang w:val="en-GB"/>
              </w:rPr>
            </w:pPr>
            <w:r>
              <w:rPr>
                <w:sz w:val="20"/>
                <w:szCs w:val="20"/>
                <w:lang w:val="en-GB"/>
              </w:rPr>
              <w:t>1.</w:t>
            </w:r>
          </w:p>
        </w:tc>
        <w:tc>
          <w:tcPr>
            <w:tcW w:w="2200" w:type="dxa"/>
            <w:tcBorders>
              <w:top w:val="single" w:sz="4" w:space="0" w:color="auto"/>
              <w:left w:val="nil"/>
              <w:bottom w:val="single" w:sz="4" w:space="0" w:color="auto"/>
              <w:right w:val="single" w:sz="4" w:space="0" w:color="auto"/>
            </w:tcBorders>
            <w:hideMark/>
          </w:tcPr>
          <w:p w:rsidR="009A5689" w:rsidRDefault="009A5689">
            <w:pPr>
              <w:jc w:val="both"/>
              <w:rPr>
                <w:sz w:val="20"/>
                <w:szCs w:val="20"/>
                <w:lang w:val="en-GB"/>
              </w:rPr>
            </w:pPr>
            <w:r>
              <w:rPr>
                <w:sz w:val="20"/>
                <w:szCs w:val="20"/>
                <w:lang w:val="en-GB"/>
              </w:rPr>
              <w:t>Effectiveness of import control measures</w:t>
            </w:r>
          </w:p>
        </w:tc>
        <w:tc>
          <w:tcPr>
            <w:tcW w:w="804"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1277" w:type="dxa"/>
            <w:tcBorders>
              <w:top w:val="single" w:sz="4" w:space="0" w:color="auto"/>
              <w:left w:val="single" w:sz="4" w:space="0" w:color="auto"/>
              <w:bottom w:val="single" w:sz="4" w:space="0" w:color="auto"/>
              <w:right w:val="single" w:sz="4" w:space="0" w:color="auto"/>
            </w:tcBorders>
            <w:hideMark/>
          </w:tcPr>
          <w:p w:rsidR="009A5689" w:rsidRDefault="00F9354C">
            <w:pPr>
              <w:keepNext/>
              <w:keepLines/>
              <w:widowControl w:val="0"/>
              <w:jc w:val="both"/>
              <w:rPr>
                <w:sz w:val="20"/>
                <w:szCs w:val="20"/>
                <w:lang w:val="en-GB"/>
              </w:rPr>
            </w:pPr>
            <w:r>
              <w:rPr>
                <w:sz w:val="20"/>
                <w:szCs w:val="20"/>
                <w:lang w:val="en-GB"/>
              </w:rPr>
              <w:t xml:space="preserve"> </w:t>
            </w:r>
            <w:r w:rsidR="009A5689">
              <w:rPr>
                <w:sz w:val="20"/>
                <w:szCs w:val="20"/>
                <w:lang w:val="en-GB"/>
              </w:rPr>
              <w:t>X</w:t>
            </w:r>
          </w:p>
        </w:tc>
        <w:tc>
          <w:tcPr>
            <w:tcW w:w="805"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3510"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r>
      <w:tr w:rsidR="009A5689" w:rsidTr="009A5689">
        <w:trPr>
          <w:jc w:val="center"/>
        </w:trPr>
        <w:tc>
          <w:tcPr>
            <w:tcW w:w="497" w:type="dxa"/>
            <w:tcBorders>
              <w:top w:val="single" w:sz="4" w:space="0" w:color="auto"/>
              <w:left w:val="single" w:sz="4" w:space="0" w:color="auto"/>
              <w:bottom w:val="single" w:sz="4" w:space="0" w:color="auto"/>
              <w:right w:val="nil"/>
            </w:tcBorders>
            <w:hideMark/>
          </w:tcPr>
          <w:p w:rsidR="009A5689" w:rsidRDefault="009A5689">
            <w:pPr>
              <w:keepNext/>
              <w:keepLines/>
              <w:ind w:left="176" w:hanging="176"/>
              <w:jc w:val="both"/>
              <w:rPr>
                <w:sz w:val="20"/>
                <w:szCs w:val="20"/>
                <w:lang w:val="en-GB"/>
              </w:rPr>
            </w:pPr>
            <w:r>
              <w:rPr>
                <w:sz w:val="20"/>
                <w:szCs w:val="20"/>
                <w:lang w:val="en-GB"/>
              </w:rPr>
              <w:t>2.</w:t>
            </w:r>
          </w:p>
        </w:tc>
        <w:tc>
          <w:tcPr>
            <w:tcW w:w="2200" w:type="dxa"/>
            <w:tcBorders>
              <w:top w:val="single" w:sz="4" w:space="0" w:color="auto"/>
              <w:left w:val="nil"/>
              <w:bottom w:val="single" w:sz="4" w:space="0" w:color="auto"/>
              <w:right w:val="single" w:sz="4" w:space="0" w:color="auto"/>
            </w:tcBorders>
            <w:hideMark/>
          </w:tcPr>
          <w:p w:rsidR="009A5689" w:rsidRDefault="009A5689">
            <w:pPr>
              <w:jc w:val="both"/>
              <w:rPr>
                <w:sz w:val="20"/>
                <w:szCs w:val="20"/>
                <w:lang w:val="en-GB"/>
              </w:rPr>
            </w:pPr>
            <w:r>
              <w:rPr>
                <w:sz w:val="20"/>
                <w:szCs w:val="20"/>
                <w:lang w:val="en-GB"/>
              </w:rPr>
              <w:t>Integration of ozone protection issues into national plans</w:t>
            </w:r>
          </w:p>
        </w:tc>
        <w:tc>
          <w:tcPr>
            <w:tcW w:w="804"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both"/>
              <w:rPr>
                <w:sz w:val="20"/>
                <w:szCs w:val="20"/>
                <w:lang w:val="en-GB"/>
              </w:rPr>
            </w:pPr>
            <w:r>
              <w:rPr>
                <w:sz w:val="20"/>
                <w:szCs w:val="20"/>
                <w:lang w:val="en-GB"/>
              </w:rPr>
              <w:t>X</w:t>
            </w:r>
          </w:p>
        </w:tc>
        <w:tc>
          <w:tcPr>
            <w:tcW w:w="1277"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805"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3510"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r>
      <w:tr w:rsidR="009A5689" w:rsidTr="009A5689">
        <w:trPr>
          <w:jc w:val="center"/>
        </w:trPr>
        <w:tc>
          <w:tcPr>
            <w:tcW w:w="497" w:type="dxa"/>
            <w:tcBorders>
              <w:top w:val="single" w:sz="4" w:space="0" w:color="auto"/>
              <w:left w:val="single" w:sz="4" w:space="0" w:color="auto"/>
              <w:bottom w:val="single" w:sz="4" w:space="0" w:color="auto"/>
              <w:right w:val="nil"/>
            </w:tcBorders>
            <w:hideMark/>
          </w:tcPr>
          <w:p w:rsidR="009A5689" w:rsidRDefault="009A5689">
            <w:pPr>
              <w:keepNext/>
              <w:keepLines/>
              <w:ind w:left="176" w:hanging="176"/>
              <w:jc w:val="both"/>
              <w:rPr>
                <w:sz w:val="20"/>
                <w:szCs w:val="20"/>
                <w:lang w:val="en-GB"/>
              </w:rPr>
            </w:pPr>
            <w:r>
              <w:rPr>
                <w:sz w:val="20"/>
                <w:szCs w:val="20"/>
                <w:lang w:val="en-GB"/>
              </w:rPr>
              <w:t>3.</w:t>
            </w:r>
          </w:p>
        </w:tc>
        <w:tc>
          <w:tcPr>
            <w:tcW w:w="2200" w:type="dxa"/>
            <w:tcBorders>
              <w:top w:val="single" w:sz="4" w:space="0" w:color="auto"/>
              <w:left w:val="nil"/>
              <w:bottom w:val="single" w:sz="4" w:space="0" w:color="auto"/>
              <w:right w:val="single" w:sz="4" w:space="0" w:color="auto"/>
            </w:tcBorders>
            <w:hideMark/>
          </w:tcPr>
          <w:p w:rsidR="009A5689" w:rsidRDefault="009A5689">
            <w:pPr>
              <w:jc w:val="both"/>
              <w:rPr>
                <w:sz w:val="20"/>
                <w:szCs w:val="20"/>
                <w:lang w:val="en-GB"/>
              </w:rPr>
            </w:pPr>
            <w:r>
              <w:rPr>
                <w:sz w:val="20"/>
                <w:szCs w:val="20"/>
                <w:lang w:val="en-GB"/>
              </w:rPr>
              <w:t>Completion of phase-out  projects</w:t>
            </w:r>
          </w:p>
        </w:tc>
        <w:tc>
          <w:tcPr>
            <w:tcW w:w="804" w:type="dxa"/>
            <w:tcBorders>
              <w:top w:val="single" w:sz="4" w:space="0" w:color="auto"/>
              <w:left w:val="single" w:sz="4" w:space="0" w:color="auto"/>
              <w:bottom w:val="single" w:sz="4" w:space="0" w:color="auto"/>
              <w:right w:val="single" w:sz="4" w:space="0" w:color="auto"/>
            </w:tcBorders>
            <w:hideMark/>
          </w:tcPr>
          <w:p w:rsidR="009A5689" w:rsidRDefault="009A5689">
            <w:pPr>
              <w:keepNext/>
              <w:keepLines/>
              <w:widowControl w:val="0"/>
              <w:jc w:val="both"/>
              <w:rPr>
                <w:sz w:val="20"/>
                <w:szCs w:val="20"/>
                <w:lang w:val="en-GB"/>
              </w:rPr>
            </w:pPr>
            <w:r>
              <w:rPr>
                <w:sz w:val="20"/>
                <w:szCs w:val="20"/>
                <w:lang w:val="en-GB"/>
              </w:rPr>
              <w:t>X</w:t>
            </w:r>
          </w:p>
        </w:tc>
        <w:tc>
          <w:tcPr>
            <w:tcW w:w="1277"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805"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c>
          <w:tcPr>
            <w:tcW w:w="3510" w:type="dxa"/>
            <w:tcBorders>
              <w:top w:val="single" w:sz="4" w:space="0" w:color="auto"/>
              <w:left w:val="single" w:sz="4" w:space="0" w:color="auto"/>
              <w:bottom w:val="single" w:sz="4" w:space="0" w:color="auto"/>
              <w:right w:val="single" w:sz="4" w:space="0" w:color="auto"/>
            </w:tcBorders>
          </w:tcPr>
          <w:p w:rsidR="009A5689" w:rsidRDefault="009A5689">
            <w:pPr>
              <w:keepNext/>
              <w:keepLines/>
              <w:widowControl w:val="0"/>
              <w:jc w:val="both"/>
              <w:rPr>
                <w:sz w:val="20"/>
                <w:szCs w:val="20"/>
                <w:lang w:val="en-GB"/>
              </w:rPr>
            </w:pPr>
          </w:p>
        </w:tc>
      </w:tr>
      <w:tr w:rsidR="009A5689" w:rsidTr="009A5689">
        <w:trPr>
          <w:jc w:val="center"/>
        </w:trPr>
        <w:tc>
          <w:tcPr>
            <w:tcW w:w="497" w:type="dxa"/>
            <w:tcBorders>
              <w:top w:val="single" w:sz="4" w:space="0" w:color="auto"/>
              <w:left w:val="single" w:sz="4" w:space="0" w:color="auto"/>
              <w:bottom w:val="single" w:sz="4" w:space="0" w:color="auto"/>
              <w:right w:val="nil"/>
            </w:tcBorders>
            <w:hideMark/>
          </w:tcPr>
          <w:p w:rsidR="009A5689" w:rsidRDefault="009A5689">
            <w:pPr>
              <w:ind w:left="176" w:hanging="176"/>
              <w:jc w:val="both"/>
              <w:rPr>
                <w:sz w:val="20"/>
                <w:szCs w:val="20"/>
                <w:lang w:val="en-GB"/>
              </w:rPr>
            </w:pPr>
            <w:r>
              <w:rPr>
                <w:sz w:val="20"/>
                <w:szCs w:val="20"/>
                <w:lang w:val="en-GB"/>
              </w:rPr>
              <w:t>4.</w:t>
            </w:r>
          </w:p>
        </w:tc>
        <w:tc>
          <w:tcPr>
            <w:tcW w:w="2200" w:type="dxa"/>
            <w:tcBorders>
              <w:top w:val="single" w:sz="4" w:space="0" w:color="auto"/>
              <w:left w:val="nil"/>
              <w:bottom w:val="single" w:sz="4" w:space="0" w:color="auto"/>
              <w:right w:val="single" w:sz="4" w:space="0" w:color="auto"/>
            </w:tcBorders>
            <w:hideMark/>
          </w:tcPr>
          <w:p w:rsidR="009A5689" w:rsidRDefault="009A5689">
            <w:pPr>
              <w:jc w:val="both"/>
              <w:rPr>
                <w:sz w:val="20"/>
                <w:szCs w:val="20"/>
                <w:lang w:val="en-GB"/>
              </w:rPr>
            </w:pPr>
            <w:r>
              <w:rPr>
                <w:sz w:val="20"/>
                <w:szCs w:val="20"/>
                <w:lang w:val="en-GB"/>
              </w:rPr>
              <w:t>Efficient data  reporting</w:t>
            </w:r>
          </w:p>
        </w:tc>
        <w:tc>
          <w:tcPr>
            <w:tcW w:w="804" w:type="dxa"/>
            <w:tcBorders>
              <w:top w:val="single" w:sz="4" w:space="0" w:color="auto"/>
              <w:left w:val="single" w:sz="4" w:space="0" w:color="auto"/>
              <w:bottom w:val="single" w:sz="4" w:space="0" w:color="auto"/>
              <w:right w:val="single" w:sz="4" w:space="0" w:color="auto"/>
            </w:tcBorders>
          </w:tcPr>
          <w:p w:rsidR="009A5689" w:rsidRDefault="009A5689">
            <w:pPr>
              <w:widowControl w:val="0"/>
              <w:jc w:val="both"/>
              <w:rPr>
                <w:sz w:val="20"/>
                <w:szCs w:val="20"/>
                <w:lang w:val="en-GB"/>
              </w:rPr>
            </w:pPr>
          </w:p>
        </w:tc>
        <w:tc>
          <w:tcPr>
            <w:tcW w:w="1277" w:type="dxa"/>
            <w:tcBorders>
              <w:top w:val="single" w:sz="4" w:space="0" w:color="auto"/>
              <w:left w:val="single" w:sz="4" w:space="0" w:color="auto"/>
              <w:bottom w:val="single" w:sz="4" w:space="0" w:color="auto"/>
              <w:right w:val="single" w:sz="4" w:space="0" w:color="auto"/>
            </w:tcBorders>
            <w:hideMark/>
          </w:tcPr>
          <w:p w:rsidR="009A5689" w:rsidRDefault="00F9354C">
            <w:pPr>
              <w:widowControl w:val="0"/>
              <w:jc w:val="both"/>
              <w:rPr>
                <w:sz w:val="20"/>
                <w:szCs w:val="20"/>
                <w:lang w:val="en-GB"/>
              </w:rPr>
            </w:pPr>
            <w:r>
              <w:rPr>
                <w:sz w:val="20"/>
                <w:szCs w:val="20"/>
                <w:lang w:val="en-GB"/>
              </w:rPr>
              <w:t xml:space="preserve"> </w:t>
            </w:r>
            <w:r w:rsidR="009A5689">
              <w:rPr>
                <w:sz w:val="20"/>
                <w:szCs w:val="20"/>
                <w:lang w:val="en-GB"/>
              </w:rPr>
              <w:t>X</w:t>
            </w:r>
          </w:p>
        </w:tc>
        <w:tc>
          <w:tcPr>
            <w:tcW w:w="805" w:type="dxa"/>
            <w:tcBorders>
              <w:top w:val="single" w:sz="4" w:space="0" w:color="auto"/>
              <w:left w:val="single" w:sz="4" w:space="0" w:color="auto"/>
              <w:bottom w:val="single" w:sz="4" w:space="0" w:color="auto"/>
              <w:right w:val="single" w:sz="4" w:space="0" w:color="auto"/>
            </w:tcBorders>
          </w:tcPr>
          <w:p w:rsidR="009A5689" w:rsidRDefault="009A5689">
            <w:pPr>
              <w:widowControl w:val="0"/>
              <w:jc w:val="both"/>
              <w:rPr>
                <w:sz w:val="20"/>
                <w:szCs w:val="20"/>
                <w:lang w:val="en-GB"/>
              </w:rPr>
            </w:pPr>
          </w:p>
        </w:tc>
        <w:tc>
          <w:tcPr>
            <w:tcW w:w="3510" w:type="dxa"/>
            <w:tcBorders>
              <w:top w:val="single" w:sz="4" w:space="0" w:color="auto"/>
              <w:left w:val="single" w:sz="4" w:space="0" w:color="auto"/>
              <w:bottom w:val="single" w:sz="4" w:space="0" w:color="auto"/>
              <w:right w:val="single" w:sz="4" w:space="0" w:color="auto"/>
            </w:tcBorders>
          </w:tcPr>
          <w:p w:rsidR="009A5689" w:rsidRDefault="009A5689">
            <w:pPr>
              <w:widowControl w:val="0"/>
              <w:jc w:val="both"/>
              <w:rPr>
                <w:sz w:val="20"/>
                <w:szCs w:val="20"/>
                <w:lang w:val="en-GB"/>
              </w:rPr>
            </w:pPr>
          </w:p>
        </w:tc>
      </w:tr>
    </w:tbl>
    <w:p w:rsidR="009A5689" w:rsidRDefault="009A5689" w:rsidP="009A5689">
      <w:pPr>
        <w:widowControl w:val="0"/>
        <w:rPr>
          <w:sz w:val="22"/>
          <w:szCs w:val="22"/>
          <w:lang w:val="en-GB"/>
        </w:rPr>
      </w:pPr>
    </w:p>
    <w:p w:rsidR="009A5689" w:rsidRDefault="009A5689" w:rsidP="009A5689">
      <w:pPr>
        <w:pStyle w:val="ListParagraph"/>
        <w:numPr>
          <w:ilvl w:val="0"/>
          <w:numId w:val="1"/>
        </w:numPr>
        <w:ind w:left="0" w:firstLine="0"/>
        <w:rPr>
          <w:sz w:val="22"/>
          <w:szCs w:val="22"/>
          <w:lang w:val="en-GB"/>
        </w:rPr>
      </w:pPr>
      <w:r>
        <w:rPr>
          <w:sz w:val="22"/>
          <w:szCs w:val="22"/>
          <w:lang w:val="en-GB"/>
        </w:rPr>
        <w:t>Government endorsement:</w:t>
      </w:r>
    </w:p>
    <w:p w:rsidR="009A5689" w:rsidRDefault="009A5689" w:rsidP="009A5689">
      <w:pPr>
        <w:rPr>
          <w:sz w:val="22"/>
          <w:szCs w:val="22"/>
          <w:lang w:val="en-GB"/>
        </w:rPr>
      </w:pPr>
    </w:p>
    <w:tbl>
      <w:tblPr>
        <w:tblW w:w="90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9"/>
        <w:gridCol w:w="4716"/>
      </w:tblGrid>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b/>
                <w:i/>
                <w:sz w:val="20"/>
                <w:szCs w:val="20"/>
                <w:lang w:val="en-GB"/>
              </w:rPr>
            </w:pPr>
            <w:r>
              <w:rPr>
                <w:sz w:val="20"/>
                <w:szCs w:val="20"/>
                <w:lang w:val="en-GB"/>
              </w:rPr>
              <w:t>Action plan authorized by</w:t>
            </w:r>
            <w:r>
              <w:rPr>
                <w:b/>
                <w:i/>
                <w:sz w:val="20"/>
                <w:szCs w:val="20"/>
                <w:lang w:val="en-GB"/>
              </w:rPr>
              <w:t xml:space="preserve"> (name)</w:t>
            </w:r>
            <w:r>
              <w:rPr>
                <w:sz w:val="20"/>
                <w:szCs w:val="20"/>
                <w:lang w:val="en-GB"/>
              </w:rPr>
              <w:t>:</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hideMark/>
          </w:tcPr>
          <w:p w:rsidR="009A5689" w:rsidRDefault="003F48AE" w:rsidP="00B64502">
            <w:pPr>
              <w:rPr>
                <w:b/>
                <w:sz w:val="20"/>
                <w:szCs w:val="20"/>
                <w:lang w:val="en-GB"/>
              </w:rPr>
            </w:pPr>
            <w:r>
              <w:rPr>
                <w:b/>
                <w:sz w:val="20"/>
                <w:szCs w:val="20"/>
                <w:lang w:val="en-GB"/>
              </w:rPr>
              <w:t xml:space="preserve">Mr. </w:t>
            </w:r>
            <w:r w:rsidR="00B64502">
              <w:rPr>
                <w:b/>
                <w:sz w:val="20"/>
                <w:szCs w:val="20"/>
                <w:lang w:val="en-GB"/>
              </w:rPr>
              <w:t>A.K. BAYERO</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Signature of authorising authority:</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hideMark/>
          </w:tcPr>
          <w:p w:rsidR="009A5689" w:rsidRDefault="009A5689">
            <w:pPr>
              <w:rPr>
                <w:b/>
                <w:i/>
                <w:sz w:val="20"/>
                <w:szCs w:val="20"/>
                <w:lang w:val="en-GB"/>
              </w:rPr>
            </w:pP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Title:</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Director, Pollution Control and Environmental Health</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Supervising Organization/Agency/Ministry:</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hideMark/>
          </w:tcPr>
          <w:p w:rsidR="009A5689" w:rsidRDefault="009A5689">
            <w:pPr>
              <w:rPr>
                <w:sz w:val="20"/>
                <w:szCs w:val="20"/>
                <w:lang w:val="en-GB"/>
              </w:rPr>
            </w:pPr>
            <w:r>
              <w:rPr>
                <w:sz w:val="20"/>
                <w:szCs w:val="20"/>
                <w:lang w:val="en-GB"/>
              </w:rPr>
              <w:t>Federal Ministry of Environment</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Date:</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hideMark/>
          </w:tcPr>
          <w:p w:rsidR="009A5689" w:rsidRDefault="00B64502" w:rsidP="00B64502">
            <w:pPr>
              <w:rPr>
                <w:sz w:val="20"/>
                <w:szCs w:val="20"/>
                <w:lang w:val="en-GB"/>
              </w:rPr>
            </w:pPr>
            <w:r>
              <w:rPr>
                <w:sz w:val="20"/>
                <w:szCs w:val="20"/>
                <w:lang w:val="en-GB"/>
              </w:rPr>
              <w:t>12</w:t>
            </w:r>
            <w:r w:rsidR="003F48AE" w:rsidRPr="003F48AE">
              <w:rPr>
                <w:sz w:val="20"/>
                <w:szCs w:val="20"/>
                <w:vertAlign w:val="superscript"/>
                <w:lang w:val="en-GB"/>
              </w:rPr>
              <w:t>th</w:t>
            </w:r>
            <w:r w:rsidR="003F48AE">
              <w:rPr>
                <w:sz w:val="20"/>
                <w:szCs w:val="20"/>
                <w:lang w:val="en-GB"/>
              </w:rPr>
              <w:t xml:space="preserve"> </w:t>
            </w:r>
            <w:r>
              <w:rPr>
                <w:sz w:val="20"/>
                <w:szCs w:val="20"/>
                <w:lang w:val="en-GB"/>
              </w:rPr>
              <w:t>Sept</w:t>
            </w:r>
            <w:r w:rsidR="00C104EB">
              <w:rPr>
                <w:sz w:val="20"/>
                <w:szCs w:val="20"/>
                <w:lang w:val="en-GB"/>
              </w:rPr>
              <w:t>ember</w:t>
            </w:r>
            <w:r>
              <w:rPr>
                <w:sz w:val="20"/>
                <w:szCs w:val="20"/>
                <w:lang w:val="en-GB"/>
              </w:rPr>
              <w:t xml:space="preserve"> 2014</w:t>
            </w:r>
          </w:p>
        </w:tc>
      </w:tr>
    </w:tbl>
    <w:p w:rsidR="009A5689" w:rsidRDefault="009A5689" w:rsidP="009A5689">
      <w:pPr>
        <w:rPr>
          <w:sz w:val="22"/>
          <w:szCs w:val="22"/>
          <w:lang w:val="en-GB"/>
        </w:rPr>
      </w:pPr>
    </w:p>
    <w:p w:rsidR="009A5689" w:rsidRDefault="009A5689" w:rsidP="009A5689">
      <w:pPr>
        <w:pStyle w:val="ListParagraph"/>
        <w:numPr>
          <w:ilvl w:val="0"/>
          <w:numId w:val="1"/>
        </w:numPr>
        <w:ind w:left="0" w:firstLine="0"/>
        <w:rPr>
          <w:sz w:val="22"/>
          <w:szCs w:val="22"/>
          <w:lang w:val="en-GB"/>
        </w:rPr>
      </w:pPr>
      <w:r>
        <w:rPr>
          <w:sz w:val="22"/>
          <w:szCs w:val="22"/>
          <w:lang w:val="en-GB"/>
        </w:rPr>
        <w:t>Submission of action plan:</w:t>
      </w:r>
    </w:p>
    <w:p w:rsidR="009A5689" w:rsidRDefault="009A5689" w:rsidP="009A5689">
      <w:pPr>
        <w:rPr>
          <w:sz w:val="22"/>
          <w:szCs w:val="22"/>
          <w:lang w:val="en-GB"/>
        </w:rPr>
      </w:pPr>
    </w:p>
    <w:tbl>
      <w:tblPr>
        <w:tblW w:w="90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9"/>
        <w:gridCol w:w="4716"/>
      </w:tblGrid>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Name of implementing agency:</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tcPr>
          <w:p w:rsidR="009A5689" w:rsidRDefault="00F9354C">
            <w:pPr>
              <w:rPr>
                <w:sz w:val="20"/>
                <w:szCs w:val="20"/>
                <w:lang w:val="en-GB"/>
              </w:rPr>
            </w:pPr>
            <w:r>
              <w:rPr>
                <w:sz w:val="20"/>
                <w:szCs w:val="20"/>
                <w:lang w:val="en-GB"/>
              </w:rPr>
              <w:t>UNDP</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Name</w:t>
            </w:r>
            <w:r>
              <w:rPr>
                <w:b/>
                <w:i/>
                <w:sz w:val="20"/>
                <w:szCs w:val="20"/>
                <w:lang w:val="en-GB"/>
              </w:rPr>
              <w:t xml:space="preserve"> </w:t>
            </w:r>
            <w:r>
              <w:rPr>
                <w:sz w:val="20"/>
                <w:szCs w:val="20"/>
                <w:lang w:val="en-GB"/>
              </w:rPr>
              <w:t>of Project Officer:</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tcPr>
          <w:p w:rsidR="009A5689" w:rsidRDefault="00F9354C">
            <w:pPr>
              <w:rPr>
                <w:sz w:val="20"/>
                <w:szCs w:val="20"/>
                <w:lang w:val="en-GB"/>
              </w:rPr>
            </w:pPr>
            <w:r>
              <w:rPr>
                <w:sz w:val="20"/>
                <w:szCs w:val="20"/>
                <w:lang w:val="en-GB"/>
              </w:rPr>
              <w:t>Mr. Etienne Gonin</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Signature of Project Officer:</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Date:</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tcPr>
          <w:p w:rsidR="009A5689" w:rsidRDefault="00D33787" w:rsidP="00D33787">
            <w:pPr>
              <w:rPr>
                <w:sz w:val="20"/>
                <w:szCs w:val="20"/>
                <w:lang w:val="en-GB"/>
              </w:rPr>
            </w:pPr>
            <w:r>
              <w:rPr>
                <w:sz w:val="20"/>
                <w:szCs w:val="20"/>
                <w:lang w:val="en-GB"/>
              </w:rPr>
              <w:t>1</w:t>
            </w:r>
            <w:r w:rsidR="00407E0E">
              <w:rPr>
                <w:sz w:val="20"/>
                <w:szCs w:val="20"/>
                <w:lang w:val="en-GB"/>
              </w:rPr>
              <w:t>4</w:t>
            </w:r>
            <w:r w:rsidR="00F9354C" w:rsidRPr="00273B41">
              <w:rPr>
                <w:sz w:val="20"/>
                <w:szCs w:val="20"/>
                <w:vertAlign w:val="superscript"/>
                <w:lang w:val="en-GB"/>
              </w:rPr>
              <w:t>th</w:t>
            </w:r>
            <w:r w:rsidR="00F9354C">
              <w:rPr>
                <w:sz w:val="20"/>
                <w:szCs w:val="20"/>
                <w:lang w:val="en-GB"/>
              </w:rPr>
              <w:t xml:space="preserve"> </w:t>
            </w:r>
            <w:r>
              <w:rPr>
                <w:sz w:val="20"/>
                <w:szCs w:val="20"/>
                <w:lang w:val="en-GB"/>
              </w:rPr>
              <w:t>September</w:t>
            </w:r>
            <w:r w:rsidR="00F9354C">
              <w:rPr>
                <w:sz w:val="20"/>
                <w:szCs w:val="20"/>
                <w:lang w:val="en-GB"/>
              </w:rPr>
              <w:t xml:space="preserve"> 201</w:t>
            </w:r>
            <w:r>
              <w:rPr>
                <w:sz w:val="20"/>
                <w:szCs w:val="20"/>
                <w:lang w:val="en-GB"/>
              </w:rPr>
              <w:t>4</w:t>
            </w:r>
          </w:p>
        </w:tc>
      </w:tr>
      <w:tr w:rsidR="009A5689" w:rsidTr="009A5689">
        <w:tc>
          <w:tcPr>
            <w:tcW w:w="4358" w:type="dxa"/>
            <w:tcBorders>
              <w:top w:val="single" w:sz="4" w:space="0" w:color="auto"/>
              <w:left w:val="single" w:sz="4" w:space="0" w:color="auto"/>
              <w:bottom w:val="single" w:sz="4" w:space="0" w:color="auto"/>
              <w:right w:val="single" w:sz="4" w:space="0" w:color="auto"/>
            </w:tcBorders>
          </w:tcPr>
          <w:p w:rsidR="009A5689" w:rsidRDefault="009A5689">
            <w:pPr>
              <w:rPr>
                <w:sz w:val="20"/>
                <w:szCs w:val="20"/>
                <w:lang w:val="en-GB"/>
              </w:rPr>
            </w:pPr>
            <w:r>
              <w:rPr>
                <w:sz w:val="20"/>
                <w:szCs w:val="20"/>
                <w:lang w:val="en-GB"/>
              </w:rPr>
              <w:t>Comments of the implementing agency:</w:t>
            </w:r>
          </w:p>
          <w:p w:rsidR="009A5689" w:rsidRDefault="009A5689">
            <w:pPr>
              <w:rPr>
                <w:sz w:val="20"/>
                <w:szCs w:val="20"/>
                <w:lang w:val="en-GB"/>
              </w:rPr>
            </w:pPr>
          </w:p>
        </w:tc>
        <w:tc>
          <w:tcPr>
            <w:tcW w:w="4714" w:type="dxa"/>
            <w:tcBorders>
              <w:top w:val="single" w:sz="4" w:space="0" w:color="auto"/>
              <w:left w:val="single" w:sz="4" w:space="0" w:color="auto"/>
              <w:bottom w:val="single" w:sz="4" w:space="0" w:color="auto"/>
              <w:right w:val="single" w:sz="4" w:space="0" w:color="auto"/>
            </w:tcBorders>
          </w:tcPr>
          <w:p w:rsidR="009A5689" w:rsidRDefault="00987375" w:rsidP="00D6533D">
            <w:pPr>
              <w:rPr>
                <w:sz w:val="20"/>
                <w:szCs w:val="20"/>
                <w:lang w:val="en-GB"/>
              </w:rPr>
            </w:pPr>
            <w:r>
              <w:rPr>
                <w:sz w:val="20"/>
                <w:szCs w:val="20"/>
                <w:lang w:val="en-GB"/>
              </w:rPr>
              <w:t>The Institutional S</w:t>
            </w:r>
            <w:r w:rsidR="00F9354C">
              <w:rPr>
                <w:sz w:val="20"/>
                <w:szCs w:val="20"/>
                <w:lang w:val="en-GB"/>
              </w:rPr>
              <w:t xml:space="preserve">trengthening </w:t>
            </w:r>
            <w:r>
              <w:rPr>
                <w:sz w:val="20"/>
                <w:szCs w:val="20"/>
                <w:lang w:val="en-GB"/>
              </w:rPr>
              <w:t xml:space="preserve">project </w:t>
            </w:r>
            <w:r w:rsidR="00F9354C">
              <w:rPr>
                <w:sz w:val="20"/>
                <w:szCs w:val="20"/>
                <w:lang w:val="en-GB"/>
              </w:rPr>
              <w:t>is</w:t>
            </w:r>
            <w:r w:rsidR="00407E0E">
              <w:rPr>
                <w:sz w:val="20"/>
                <w:szCs w:val="20"/>
                <w:lang w:val="en-GB"/>
              </w:rPr>
              <w:t xml:space="preserve"> working effectively in Nigeria, where all staff of the NOU </w:t>
            </w:r>
            <w:proofErr w:type="gramStart"/>
            <w:r w:rsidR="00407E0E">
              <w:rPr>
                <w:sz w:val="20"/>
                <w:szCs w:val="20"/>
                <w:lang w:val="en-GB"/>
              </w:rPr>
              <w:t>are</w:t>
            </w:r>
            <w:proofErr w:type="gramEnd"/>
            <w:r w:rsidR="00407E0E">
              <w:rPr>
                <w:sz w:val="20"/>
                <w:szCs w:val="20"/>
                <w:lang w:val="en-GB"/>
              </w:rPr>
              <w:t xml:space="preserve"> supported by the Ministry’s budget, thus allowing </w:t>
            </w:r>
            <w:r w:rsidR="00D6533D">
              <w:rPr>
                <w:sz w:val="20"/>
                <w:szCs w:val="20"/>
                <w:lang w:val="en-GB"/>
              </w:rPr>
              <w:t xml:space="preserve">maximum </w:t>
            </w:r>
            <w:r w:rsidR="00407E0E">
              <w:rPr>
                <w:sz w:val="20"/>
                <w:szCs w:val="20"/>
                <w:lang w:val="en-GB"/>
              </w:rPr>
              <w:t xml:space="preserve">funding for the activities. The NOU focuses on the HPMP implementation and its proactive coordination allowed the country to meet the 2013 </w:t>
            </w:r>
            <w:r w:rsidR="00D6533D">
              <w:rPr>
                <w:sz w:val="20"/>
                <w:szCs w:val="20"/>
                <w:lang w:val="en-GB"/>
              </w:rPr>
              <w:t xml:space="preserve">HCFC consumption </w:t>
            </w:r>
            <w:r w:rsidR="00407E0E">
              <w:rPr>
                <w:sz w:val="20"/>
                <w:szCs w:val="20"/>
                <w:lang w:val="en-GB"/>
              </w:rPr>
              <w:t>target. It has developed a successful cooperation with the two Implementing agencies of the HPMP, UNDP (lead) and UNIDO (coop</w:t>
            </w:r>
            <w:r w:rsidR="009C37E6">
              <w:rPr>
                <w:sz w:val="20"/>
                <w:szCs w:val="20"/>
                <w:lang w:val="en-GB"/>
              </w:rPr>
              <w:t>e</w:t>
            </w:r>
            <w:r w:rsidR="00407E0E">
              <w:rPr>
                <w:sz w:val="20"/>
                <w:szCs w:val="20"/>
                <w:lang w:val="en-GB"/>
              </w:rPr>
              <w:t>rating).</w:t>
            </w:r>
          </w:p>
        </w:tc>
      </w:tr>
    </w:tbl>
    <w:p w:rsidR="009A5689" w:rsidRDefault="009A5689" w:rsidP="009A5689">
      <w:pPr>
        <w:rPr>
          <w:sz w:val="22"/>
          <w:szCs w:val="22"/>
          <w:lang w:val="en-GB"/>
        </w:rPr>
      </w:pPr>
    </w:p>
    <w:p w:rsidR="009A5689" w:rsidRDefault="009A5689" w:rsidP="009A5689">
      <w:pPr>
        <w:pStyle w:val="ListParagraph"/>
        <w:numPr>
          <w:ilvl w:val="0"/>
          <w:numId w:val="1"/>
        </w:numPr>
        <w:ind w:left="709" w:hanging="709"/>
        <w:jc w:val="both"/>
        <w:rPr>
          <w:sz w:val="22"/>
          <w:szCs w:val="22"/>
          <w:lang w:val="en-GB"/>
        </w:rPr>
      </w:pPr>
      <w:r>
        <w:rPr>
          <w:sz w:val="22"/>
          <w:szCs w:val="22"/>
          <w:lang w:val="en-GB"/>
        </w:rPr>
        <w:t>Executive summary:  please provide summaries for the information required below in no more than one paragraph each.  These paragraphs will be used in documents for the Executive Committee Meeting.</w:t>
      </w:r>
    </w:p>
    <w:p w:rsidR="009A5689" w:rsidRDefault="009A5689" w:rsidP="009A5689">
      <w:pPr>
        <w:rPr>
          <w:sz w:val="22"/>
          <w:szCs w:val="22"/>
          <w:lang w:val="en-GB"/>
        </w:rPr>
      </w:pPr>
    </w:p>
    <w:p w:rsidR="009A5689" w:rsidRDefault="009A5689" w:rsidP="009A5689">
      <w:pPr>
        <w:pStyle w:val="ListParagraph"/>
        <w:numPr>
          <w:ilvl w:val="0"/>
          <w:numId w:val="3"/>
        </w:numPr>
        <w:rPr>
          <w:sz w:val="22"/>
          <w:szCs w:val="22"/>
          <w:lang w:val="en-GB"/>
        </w:rPr>
      </w:pPr>
      <w:r>
        <w:rPr>
          <w:sz w:val="22"/>
          <w:szCs w:val="22"/>
          <w:lang w:val="en-GB"/>
        </w:rPr>
        <w:t>Terminal report</w:t>
      </w:r>
    </w:p>
    <w:p w:rsidR="009A5689" w:rsidRDefault="009C37E6" w:rsidP="009A5689">
      <w:pPr>
        <w:pStyle w:val="ListParagraph"/>
        <w:ind w:left="1080"/>
        <w:rPr>
          <w:sz w:val="22"/>
          <w:szCs w:val="22"/>
          <w:lang w:val="en-GB"/>
        </w:rPr>
      </w:pPr>
      <w:r>
        <w:rPr>
          <w:sz w:val="22"/>
          <w:szCs w:val="22"/>
          <w:lang w:val="en-GB"/>
        </w:rPr>
        <w:t xml:space="preserve">This </w:t>
      </w:r>
      <w:r w:rsidR="009A5689">
        <w:rPr>
          <w:sz w:val="22"/>
          <w:szCs w:val="22"/>
          <w:lang w:val="en-GB"/>
        </w:rPr>
        <w:t>report covered activities that were undertaken during the Phase V</w:t>
      </w:r>
      <w:r>
        <w:rPr>
          <w:sz w:val="22"/>
          <w:szCs w:val="22"/>
          <w:lang w:val="en-GB"/>
        </w:rPr>
        <w:t>I</w:t>
      </w:r>
      <w:r w:rsidR="003F48AE">
        <w:rPr>
          <w:sz w:val="22"/>
          <w:szCs w:val="22"/>
          <w:lang w:val="en-GB"/>
        </w:rPr>
        <w:t>I</w:t>
      </w:r>
      <w:r w:rsidR="009A5689">
        <w:rPr>
          <w:sz w:val="22"/>
          <w:szCs w:val="22"/>
          <w:lang w:val="en-GB"/>
        </w:rPr>
        <w:t xml:space="preserve"> of the I.S. from </w:t>
      </w:r>
      <w:r w:rsidR="00F9354C">
        <w:rPr>
          <w:sz w:val="22"/>
          <w:szCs w:val="22"/>
          <w:lang w:val="en-GB"/>
        </w:rPr>
        <w:t xml:space="preserve">December </w:t>
      </w:r>
      <w:r>
        <w:rPr>
          <w:sz w:val="22"/>
          <w:szCs w:val="22"/>
          <w:lang w:val="en-GB"/>
        </w:rPr>
        <w:t>2012</w:t>
      </w:r>
      <w:r w:rsidR="00C104EB">
        <w:rPr>
          <w:sz w:val="22"/>
          <w:szCs w:val="22"/>
          <w:lang w:val="en-GB"/>
        </w:rPr>
        <w:t xml:space="preserve"> </w:t>
      </w:r>
      <w:r w:rsidR="009A5689">
        <w:rPr>
          <w:sz w:val="22"/>
          <w:szCs w:val="22"/>
          <w:lang w:val="en-GB"/>
        </w:rPr>
        <w:t>-</w:t>
      </w:r>
      <w:r w:rsidR="003F48AE">
        <w:rPr>
          <w:sz w:val="22"/>
          <w:szCs w:val="22"/>
          <w:lang w:val="en-GB"/>
        </w:rPr>
        <w:t xml:space="preserve"> </w:t>
      </w:r>
      <w:r>
        <w:rPr>
          <w:sz w:val="22"/>
          <w:szCs w:val="22"/>
          <w:lang w:val="en-GB"/>
        </w:rPr>
        <w:t xml:space="preserve">September </w:t>
      </w:r>
      <w:r w:rsidR="009A5689">
        <w:rPr>
          <w:sz w:val="22"/>
          <w:szCs w:val="22"/>
          <w:lang w:val="en-GB"/>
        </w:rPr>
        <w:t>201</w:t>
      </w:r>
      <w:r>
        <w:rPr>
          <w:sz w:val="22"/>
          <w:szCs w:val="22"/>
          <w:lang w:val="en-GB"/>
        </w:rPr>
        <w:t>4</w:t>
      </w:r>
      <w:r w:rsidR="009A5689">
        <w:rPr>
          <w:sz w:val="22"/>
          <w:szCs w:val="22"/>
          <w:lang w:val="en-GB"/>
        </w:rPr>
        <w:t xml:space="preserve">. </w:t>
      </w:r>
      <w:r w:rsidR="00F9354C">
        <w:rPr>
          <w:sz w:val="22"/>
          <w:szCs w:val="22"/>
          <w:lang w:val="en-GB"/>
        </w:rPr>
        <w:t>During that period, the IS project allowed for continuation of successful implementation of ODS phase-out activities in Nigeria</w:t>
      </w:r>
      <w:r w:rsidR="00D6533D">
        <w:rPr>
          <w:sz w:val="22"/>
          <w:szCs w:val="22"/>
          <w:lang w:val="en-GB"/>
        </w:rPr>
        <w:t>. T</w:t>
      </w:r>
      <w:r>
        <w:rPr>
          <w:sz w:val="22"/>
          <w:szCs w:val="22"/>
          <w:lang w:val="en-GB"/>
        </w:rPr>
        <w:t>he implementation of Stage 1 of the HPMP activities</w:t>
      </w:r>
      <w:r w:rsidR="00D6533D">
        <w:rPr>
          <w:sz w:val="22"/>
          <w:szCs w:val="22"/>
          <w:lang w:val="en-GB"/>
        </w:rPr>
        <w:t xml:space="preserve"> continued with the achievement of the 2013 Freeze and the HCFC Quota System becoming fully operational.</w:t>
      </w:r>
      <w:r>
        <w:rPr>
          <w:sz w:val="22"/>
          <w:szCs w:val="22"/>
          <w:lang w:val="en-GB"/>
        </w:rPr>
        <w:t xml:space="preserve"> </w:t>
      </w:r>
      <w:r w:rsidR="00D6533D">
        <w:rPr>
          <w:sz w:val="22"/>
          <w:szCs w:val="22"/>
          <w:lang w:val="en-GB"/>
        </w:rPr>
        <w:t>O</w:t>
      </w:r>
      <w:r w:rsidR="00F36153">
        <w:rPr>
          <w:sz w:val="22"/>
          <w:szCs w:val="22"/>
          <w:lang w:val="en-GB"/>
        </w:rPr>
        <w:t>ther traditional operation</w:t>
      </w:r>
      <w:r w:rsidR="00D6533D">
        <w:rPr>
          <w:sz w:val="22"/>
          <w:szCs w:val="22"/>
          <w:lang w:val="en-GB"/>
        </w:rPr>
        <w:t>s</w:t>
      </w:r>
      <w:r w:rsidR="00F36153">
        <w:rPr>
          <w:sz w:val="22"/>
          <w:szCs w:val="22"/>
          <w:lang w:val="en-GB"/>
        </w:rPr>
        <w:t xml:space="preserve"> </w:t>
      </w:r>
      <w:r w:rsidR="00D6533D">
        <w:rPr>
          <w:sz w:val="22"/>
          <w:szCs w:val="22"/>
          <w:lang w:val="en-GB"/>
        </w:rPr>
        <w:t>such as</w:t>
      </w:r>
      <w:r w:rsidR="00F36153">
        <w:rPr>
          <w:sz w:val="22"/>
          <w:szCs w:val="22"/>
          <w:lang w:val="en-GB"/>
        </w:rPr>
        <w:t xml:space="preserve"> data reporting, participation </w:t>
      </w:r>
      <w:r>
        <w:rPr>
          <w:sz w:val="22"/>
          <w:szCs w:val="22"/>
          <w:lang w:val="en-GB"/>
        </w:rPr>
        <w:t xml:space="preserve">in </w:t>
      </w:r>
      <w:r w:rsidR="00F36153">
        <w:rPr>
          <w:sz w:val="22"/>
          <w:szCs w:val="22"/>
          <w:lang w:val="en-GB"/>
        </w:rPr>
        <w:t xml:space="preserve">regional and international meetings, consultative work with domestic stakeholders and awareness </w:t>
      </w:r>
      <w:proofErr w:type="gramStart"/>
      <w:r w:rsidR="00F36153">
        <w:rPr>
          <w:sz w:val="22"/>
          <w:szCs w:val="22"/>
          <w:lang w:val="en-GB"/>
        </w:rPr>
        <w:t>raising</w:t>
      </w:r>
      <w:proofErr w:type="gramEnd"/>
      <w:r w:rsidR="00D6533D">
        <w:rPr>
          <w:sz w:val="22"/>
          <w:szCs w:val="22"/>
          <w:lang w:val="en-GB"/>
        </w:rPr>
        <w:t xml:space="preserve"> were undertaken succes</w:t>
      </w:r>
      <w:r w:rsidR="00C104EB">
        <w:rPr>
          <w:sz w:val="22"/>
          <w:szCs w:val="22"/>
          <w:lang w:val="en-GB"/>
        </w:rPr>
        <w:t>s</w:t>
      </w:r>
      <w:r w:rsidR="00D6533D">
        <w:rPr>
          <w:sz w:val="22"/>
          <w:szCs w:val="22"/>
          <w:lang w:val="en-GB"/>
        </w:rPr>
        <w:t>fully</w:t>
      </w:r>
      <w:r w:rsidR="00F36153">
        <w:rPr>
          <w:sz w:val="22"/>
          <w:szCs w:val="22"/>
          <w:lang w:val="en-GB"/>
        </w:rPr>
        <w:t>.</w:t>
      </w:r>
      <w:r>
        <w:rPr>
          <w:sz w:val="22"/>
          <w:szCs w:val="22"/>
          <w:lang w:val="en-GB"/>
        </w:rPr>
        <w:t xml:space="preserve"> While checking that the phas</w:t>
      </w:r>
      <w:r w:rsidR="00C104EB">
        <w:rPr>
          <w:sz w:val="22"/>
          <w:szCs w:val="22"/>
          <w:lang w:val="en-GB"/>
        </w:rPr>
        <w:t>e-out of first generation ODSs wa</w:t>
      </w:r>
      <w:r>
        <w:rPr>
          <w:sz w:val="22"/>
          <w:szCs w:val="22"/>
          <w:lang w:val="en-GB"/>
        </w:rPr>
        <w:t xml:space="preserve">s </w:t>
      </w:r>
      <w:r w:rsidR="00D6533D">
        <w:rPr>
          <w:sz w:val="22"/>
          <w:szCs w:val="22"/>
          <w:lang w:val="en-GB"/>
        </w:rPr>
        <w:t>maintained, the NOU also ensured</w:t>
      </w:r>
      <w:r>
        <w:rPr>
          <w:sz w:val="22"/>
          <w:szCs w:val="22"/>
          <w:lang w:val="en-GB"/>
        </w:rPr>
        <w:t xml:space="preserve"> that Nigeria</w:t>
      </w:r>
      <w:r w:rsidR="00D6533D">
        <w:rPr>
          <w:sz w:val="22"/>
          <w:szCs w:val="22"/>
          <w:lang w:val="en-GB"/>
        </w:rPr>
        <w:t xml:space="preserve"> proactively implemented</w:t>
      </w:r>
      <w:r>
        <w:rPr>
          <w:sz w:val="22"/>
          <w:szCs w:val="22"/>
          <w:lang w:val="en-GB"/>
        </w:rPr>
        <w:t xml:space="preserve"> its HCFC phase-out programme, in line with international obligations.</w:t>
      </w:r>
    </w:p>
    <w:p w:rsidR="003F48AE" w:rsidRDefault="003F48AE" w:rsidP="009A5689">
      <w:pPr>
        <w:pStyle w:val="ListParagraph"/>
        <w:ind w:left="1080"/>
        <w:rPr>
          <w:sz w:val="22"/>
          <w:szCs w:val="22"/>
          <w:lang w:val="en-GB"/>
        </w:rPr>
      </w:pPr>
    </w:p>
    <w:p w:rsidR="009A5689" w:rsidRDefault="009A5689" w:rsidP="009A5689">
      <w:pPr>
        <w:pStyle w:val="ListParagraph"/>
        <w:numPr>
          <w:ilvl w:val="0"/>
          <w:numId w:val="3"/>
        </w:numPr>
        <w:rPr>
          <w:sz w:val="22"/>
          <w:szCs w:val="22"/>
          <w:lang w:val="en-GB"/>
        </w:rPr>
      </w:pPr>
      <w:r>
        <w:rPr>
          <w:sz w:val="22"/>
          <w:szCs w:val="22"/>
          <w:lang w:val="en-GB"/>
        </w:rPr>
        <w:t>Plan of action</w:t>
      </w:r>
    </w:p>
    <w:p w:rsidR="009A5689" w:rsidRDefault="009A5689" w:rsidP="009A5689">
      <w:pPr>
        <w:pStyle w:val="ListParagraph"/>
        <w:rPr>
          <w:sz w:val="22"/>
          <w:szCs w:val="22"/>
          <w:lang w:val="en-GB"/>
        </w:rPr>
      </w:pPr>
    </w:p>
    <w:p w:rsidR="009A5689" w:rsidRDefault="009A5689" w:rsidP="009A5689">
      <w:pPr>
        <w:pStyle w:val="ListParagraph"/>
        <w:ind w:left="1080"/>
        <w:rPr>
          <w:sz w:val="22"/>
          <w:szCs w:val="22"/>
          <w:lang w:val="en-GB"/>
        </w:rPr>
      </w:pPr>
      <w:bookmarkStart w:id="2" w:name="_GoBack"/>
      <w:r>
        <w:rPr>
          <w:sz w:val="22"/>
          <w:szCs w:val="22"/>
          <w:lang w:val="en-GB"/>
        </w:rPr>
        <w:t>The Plan of action is intended to consolidate and sustain the phase</w:t>
      </w:r>
      <w:r w:rsidR="00D84650">
        <w:rPr>
          <w:sz w:val="22"/>
          <w:szCs w:val="22"/>
          <w:lang w:val="en-GB"/>
        </w:rPr>
        <w:t>-</w:t>
      </w:r>
      <w:r>
        <w:rPr>
          <w:sz w:val="22"/>
          <w:szCs w:val="22"/>
          <w:lang w:val="en-GB"/>
        </w:rPr>
        <w:t xml:space="preserve">out </w:t>
      </w:r>
      <w:r w:rsidR="00F36153">
        <w:rPr>
          <w:sz w:val="22"/>
          <w:szCs w:val="22"/>
          <w:lang w:val="en-GB"/>
        </w:rPr>
        <w:t>of ODSs already</w:t>
      </w:r>
      <w:r>
        <w:rPr>
          <w:sz w:val="22"/>
          <w:szCs w:val="22"/>
          <w:lang w:val="en-GB"/>
        </w:rPr>
        <w:t xml:space="preserve"> achieved as well as </w:t>
      </w:r>
      <w:r w:rsidR="003F48AE">
        <w:rPr>
          <w:sz w:val="22"/>
          <w:szCs w:val="22"/>
          <w:lang w:val="en-GB"/>
        </w:rPr>
        <w:t>t</w:t>
      </w:r>
      <w:r>
        <w:rPr>
          <w:sz w:val="22"/>
          <w:szCs w:val="22"/>
          <w:lang w:val="en-GB"/>
        </w:rPr>
        <w:t>he effective implementation</w:t>
      </w:r>
      <w:r w:rsidR="00D6533D">
        <w:rPr>
          <w:sz w:val="22"/>
          <w:szCs w:val="22"/>
          <w:lang w:val="en-GB"/>
        </w:rPr>
        <w:t xml:space="preserve"> of the first phase of the HPMP to achieve </w:t>
      </w:r>
      <w:r w:rsidR="00F36153">
        <w:rPr>
          <w:sz w:val="22"/>
          <w:szCs w:val="22"/>
          <w:lang w:val="en-GB"/>
        </w:rPr>
        <w:t xml:space="preserve">the mandatory </w:t>
      </w:r>
      <w:r w:rsidR="009C37E6">
        <w:rPr>
          <w:sz w:val="22"/>
          <w:szCs w:val="22"/>
          <w:lang w:val="en-GB"/>
        </w:rPr>
        <w:t>2015 10%</w:t>
      </w:r>
      <w:r w:rsidR="00D6533D">
        <w:rPr>
          <w:sz w:val="22"/>
          <w:szCs w:val="22"/>
          <w:lang w:val="en-GB"/>
        </w:rPr>
        <w:t xml:space="preserve"> HCFC</w:t>
      </w:r>
      <w:r w:rsidR="009C37E6">
        <w:rPr>
          <w:sz w:val="22"/>
          <w:szCs w:val="22"/>
          <w:lang w:val="en-GB"/>
        </w:rPr>
        <w:t xml:space="preserve"> </w:t>
      </w:r>
      <w:r w:rsidR="00D6533D">
        <w:rPr>
          <w:sz w:val="22"/>
          <w:szCs w:val="22"/>
          <w:lang w:val="en-GB"/>
        </w:rPr>
        <w:t xml:space="preserve">consumption </w:t>
      </w:r>
      <w:r w:rsidR="009C37E6">
        <w:rPr>
          <w:sz w:val="22"/>
          <w:szCs w:val="22"/>
          <w:lang w:val="en-GB"/>
        </w:rPr>
        <w:t xml:space="preserve">reduction </w:t>
      </w:r>
      <w:r w:rsidR="00F36153">
        <w:rPr>
          <w:sz w:val="22"/>
          <w:szCs w:val="22"/>
          <w:lang w:val="en-GB"/>
        </w:rPr>
        <w:t xml:space="preserve">that Article 5 countries have committed to. Activities linked to stage II of the HPMP will </w:t>
      </w:r>
      <w:r w:rsidR="00D6533D">
        <w:rPr>
          <w:sz w:val="22"/>
          <w:szCs w:val="22"/>
          <w:lang w:val="en-GB"/>
        </w:rPr>
        <w:t xml:space="preserve">be prepared and </w:t>
      </w:r>
      <w:r w:rsidR="009C37E6">
        <w:rPr>
          <w:sz w:val="22"/>
          <w:szCs w:val="22"/>
          <w:lang w:val="en-GB"/>
        </w:rPr>
        <w:t xml:space="preserve">start being implemented </w:t>
      </w:r>
      <w:r w:rsidR="00F36153">
        <w:rPr>
          <w:sz w:val="22"/>
          <w:szCs w:val="22"/>
          <w:lang w:val="en-GB"/>
        </w:rPr>
        <w:t>during the phase being requested</w:t>
      </w:r>
      <w:bookmarkEnd w:id="2"/>
      <w:r w:rsidR="00F36153">
        <w:rPr>
          <w:sz w:val="22"/>
          <w:szCs w:val="22"/>
          <w:lang w:val="en-GB"/>
        </w:rPr>
        <w:t>.</w:t>
      </w:r>
    </w:p>
    <w:p w:rsidR="009A5689" w:rsidRDefault="009A5689" w:rsidP="009A5689">
      <w:pPr>
        <w:ind w:left="720"/>
        <w:rPr>
          <w:sz w:val="22"/>
          <w:szCs w:val="22"/>
          <w:lang w:val="en-GB"/>
        </w:rPr>
      </w:pPr>
    </w:p>
    <w:p w:rsidR="009A5689" w:rsidRDefault="009A5689" w:rsidP="009A5689"/>
    <w:p w:rsidR="00AF78B3" w:rsidRDefault="00AF78B3"/>
    <w:sectPr w:rsidR="00AF7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Condensed">
    <w:altName w:val="Arial Narrow"/>
    <w:panose1 w:val="020B06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2AC757B5"/>
    <w:multiLevelType w:val="hybridMultilevel"/>
    <w:tmpl w:val="735CFFE8"/>
    <w:lvl w:ilvl="0" w:tplc="8F9E157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74147CD"/>
    <w:multiLevelType w:val="hybridMultilevel"/>
    <w:tmpl w:val="E1947B0A"/>
    <w:lvl w:ilvl="0" w:tplc="EC4EF7B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689"/>
    <w:rsid w:val="00054D28"/>
    <w:rsid w:val="00192CFA"/>
    <w:rsid w:val="00212CF0"/>
    <w:rsid w:val="00273B41"/>
    <w:rsid w:val="002B39F9"/>
    <w:rsid w:val="00380706"/>
    <w:rsid w:val="003D37E7"/>
    <w:rsid w:val="003D380C"/>
    <w:rsid w:val="003F1964"/>
    <w:rsid w:val="003F48AE"/>
    <w:rsid w:val="0040150E"/>
    <w:rsid w:val="00407E0E"/>
    <w:rsid w:val="004B121D"/>
    <w:rsid w:val="004C38E8"/>
    <w:rsid w:val="004C5F72"/>
    <w:rsid w:val="004D6458"/>
    <w:rsid w:val="004E427A"/>
    <w:rsid w:val="00501357"/>
    <w:rsid w:val="00503EDD"/>
    <w:rsid w:val="0053637A"/>
    <w:rsid w:val="00586CC5"/>
    <w:rsid w:val="005A68C5"/>
    <w:rsid w:val="00616FA2"/>
    <w:rsid w:val="00623569"/>
    <w:rsid w:val="006B64D5"/>
    <w:rsid w:val="00721064"/>
    <w:rsid w:val="00745728"/>
    <w:rsid w:val="0079589A"/>
    <w:rsid w:val="007B4656"/>
    <w:rsid w:val="00803A70"/>
    <w:rsid w:val="008A4EA6"/>
    <w:rsid w:val="008A7151"/>
    <w:rsid w:val="008B5CE2"/>
    <w:rsid w:val="008D5F91"/>
    <w:rsid w:val="008E3332"/>
    <w:rsid w:val="00953C81"/>
    <w:rsid w:val="00956390"/>
    <w:rsid w:val="00984AEB"/>
    <w:rsid w:val="00987375"/>
    <w:rsid w:val="009A5689"/>
    <w:rsid w:val="009C37E6"/>
    <w:rsid w:val="009C6F6F"/>
    <w:rsid w:val="009D01DE"/>
    <w:rsid w:val="00A050C7"/>
    <w:rsid w:val="00A51F8C"/>
    <w:rsid w:val="00A8200D"/>
    <w:rsid w:val="00AF78B3"/>
    <w:rsid w:val="00B476E4"/>
    <w:rsid w:val="00B55A5F"/>
    <w:rsid w:val="00B64502"/>
    <w:rsid w:val="00B83756"/>
    <w:rsid w:val="00B9642F"/>
    <w:rsid w:val="00BF1E9D"/>
    <w:rsid w:val="00BF4DAD"/>
    <w:rsid w:val="00BF55F1"/>
    <w:rsid w:val="00C104EB"/>
    <w:rsid w:val="00C11F42"/>
    <w:rsid w:val="00C22F93"/>
    <w:rsid w:val="00C23CC2"/>
    <w:rsid w:val="00C44182"/>
    <w:rsid w:val="00C46669"/>
    <w:rsid w:val="00C90351"/>
    <w:rsid w:val="00C91D62"/>
    <w:rsid w:val="00C9478D"/>
    <w:rsid w:val="00CA50F1"/>
    <w:rsid w:val="00CB6C25"/>
    <w:rsid w:val="00CC691A"/>
    <w:rsid w:val="00D33787"/>
    <w:rsid w:val="00D6533D"/>
    <w:rsid w:val="00D84650"/>
    <w:rsid w:val="00DA72BB"/>
    <w:rsid w:val="00DA7626"/>
    <w:rsid w:val="00DF2428"/>
    <w:rsid w:val="00E21D2B"/>
    <w:rsid w:val="00E55B9C"/>
    <w:rsid w:val="00ED1305"/>
    <w:rsid w:val="00F36153"/>
    <w:rsid w:val="00F47EEF"/>
    <w:rsid w:val="00F93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89"/>
    <w:pPr>
      <w:spacing w:after="0" w:line="240" w:lineRule="auto"/>
    </w:pPr>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689"/>
    <w:pPr>
      <w:ind w:left="720"/>
      <w:contextualSpacing/>
    </w:pPr>
  </w:style>
  <w:style w:type="paragraph" w:styleId="BalloonText">
    <w:name w:val="Balloon Text"/>
    <w:basedOn w:val="Normal"/>
    <w:link w:val="BalloonTextChar"/>
    <w:uiPriority w:val="99"/>
    <w:semiHidden/>
    <w:unhideWhenUsed/>
    <w:rsid w:val="00DA72BB"/>
    <w:rPr>
      <w:rFonts w:ascii="Tahoma" w:hAnsi="Tahoma" w:cs="Tahoma"/>
      <w:sz w:val="16"/>
      <w:szCs w:val="16"/>
    </w:rPr>
  </w:style>
  <w:style w:type="character" w:customStyle="1" w:styleId="BalloonTextChar">
    <w:name w:val="Balloon Text Char"/>
    <w:basedOn w:val="DefaultParagraphFont"/>
    <w:link w:val="BalloonText"/>
    <w:uiPriority w:val="99"/>
    <w:semiHidden/>
    <w:rsid w:val="00DA72BB"/>
    <w:rPr>
      <w:rFonts w:ascii="Tahoma" w:eastAsia="Times New Roman" w:hAnsi="Tahoma" w:cs="Tahoma"/>
      <w:sz w:val="16"/>
      <w:szCs w:val="16"/>
      <w:lang w:val="en-AU"/>
    </w:rPr>
  </w:style>
  <w:style w:type="character" w:styleId="CommentReference">
    <w:name w:val="annotation reference"/>
    <w:basedOn w:val="DefaultParagraphFont"/>
    <w:uiPriority w:val="99"/>
    <w:semiHidden/>
    <w:unhideWhenUsed/>
    <w:rsid w:val="00803A70"/>
    <w:rPr>
      <w:sz w:val="16"/>
      <w:szCs w:val="16"/>
    </w:rPr>
  </w:style>
  <w:style w:type="paragraph" w:styleId="CommentText">
    <w:name w:val="annotation text"/>
    <w:basedOn w:val="Normal"/>
    <w:link w:val="CommentTextChar"/>
    <w:uiPriority w:val="99"/>
    <w:semiHidden/>
    <w:unhideWhenUsed/>
    <w:rsid w:val="00803A70"/>
    <w:rPr>
      <w:sz w:val="20"/>
      <w:szCs w:val="20"/>
    </w:rPr>
  </w:style>
  <w:style w:type="character" w:customStyle="1" w:styleId="CommentTextChar">
    <w:name w:val="Comment Text Char"/>
    <w:basedOn w:val="DefaultParagraphFont"/>
    <w:link w:val="CommentText"/>
    <w:uiPriority w:val="99"/>
    <w:semiHidden/>
    <w:rsid w:val="00803A70"/>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803A70"/>
    <w:rPr>
      <w:b/>
      <w:bCs/>
    </w:rPr>
  </w:style>
  <w:style w:type="character" w:customStyle="1" w:styleId="CommentSubjectChar">
    <w:name w:val="Comment Subject Char"/>
    <w:basedOn w:val="CommentTextChar"/>
    <w:link w:val="CommentSubject"/>
    <w:uiPriority w:val="99"/>
    <w:semiHidden/>
    <w:rsid w:val="00803A70"/>
    <w:rPr>
      <w:rFonts w:ascii="Times New Roman" w:eastAsia="Times New Roman" w:hAnsi="Times New Roman" w:cs="Times New Roman"/>
      <w:b/>
      <w:bCs/>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89"/>
    <w:pPr>
      <w:spacing w:after="0" w:line="240" w:lineRule="auto"/>
    </w:pPr>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689"/>
    <w:pPr>
      <w:ind w:left="720"/>
      <w:contextualSpacing/>
    </w:pPr>
  </w:style>
  <w:style w:type="paragraph" w:styleId="BalloonText">
    <w:name w:val="Balloon Text"/>
    <w:basedOn w:val="Normal"/>
    <w:link w:val="BalloonTextChar"/>
    <w:uiPriority w:val="99"/>
    <w:semiHidden/>
    <w:unhideWhenUsed/>
    <w:rsid w:val="00DA72BB"/>
    <w:rPr>
      <w:rFonts w:ascii="Tahoma" w:hAnsi="Tahoma" w:cs="Tahoma"/>
      <w:sz w:val="16"/>
      <w:szCs w:val="16"/>
    </w:rPr>
  </w:style>
  <w:style w:type="character" w:customStyle="1" w:styleId="BalloonTextChar">
    <w:name w:val="Balloon Text Char"/>
    <w:basedOn w:val="DefaultParagraphFont"/>
    <w:link w:val="BalloonText"/>
    <w:uiPriority w:val="99"/>
    <w:semiHidden/>
    <w:rsid w:val="00DA72BB"/>
    <w:rPr>
      <w:rFonts w:ascii="Tahoma" w:eastAsia="Times New Roman" w:hAnsi="Tahoma" w:cs="Tahoma"/>
      <w:sz w:val="16"/>
      <w:szCs w:val="16"/>
      <w:lang w:val="en-AU"/>
    </w:rPr>
  </w:style>
  <w:style w:type="character" w:styleId="CommentReference">
    <w:name w:val="annotation reference"/>
    <w:basedOn w:val="DefaultParagraphFont"/>
    <w:uiPriority w:val="99"/>
    <w:semiHidden/>
    <w:unhideWhenUsed/>
    <w:rsid w:val="00803A70"/>
    <w:rPr>
      <w:sz w:val="16"/>
      <w:szCs w:val="16"/>
    </w:rPr>
  </w:style>
  <w:style w:type="paragraph" w:styleId="CommentText">
    <w:name w:val="annotation text"/>
    <w:basedOn w:val="Normal"/>
    <w:link w:val="CommentTextChar"/>
    <w:uiPriority w:val="99"/>
    <w:semiHidden/>
    <w:unhideWhenUsed/>
    <w:rsid w:val="00803A70"/>
    <w:rPr>
      <w:sz w:val="20"/>
      <w:szCs w:val="20"/>
    </w:rPr>
  </w:style>
  <w:style w:type="character" w:customStyle="1" w:styleId="CommentTextChar">
    <w:name w:val="Comment Text Char"/>
    <w:basedOn w:val="DefaultParagraphFont"/>
    <w:link w:val="CommentText"/>
    <w:uiPriority w:val="99"/>
    <w:semiHidden/>
    <w:rsid w:val="00803A70"/>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803A70"/>
    <w:rPr>
      <w:b/>
      <w:bCs/>
    </w:rPr>
  </w:style>
  <w:style w:type="character" w:customStyle="1" w:styleId="CommentSubjectChar">
    <w:name w:val="Comment Subject Char"/>
    <w:basedOn w:val="CommentTextChar"/>
    <w:link w:val="CommentSubject"/>
    <w:uiPriority w:val="99"/>
    <w:semiHidden/>
    <w:rsid w:val="00803A70"/>
    <w:rPr>
      <w:rFonts w:ascii="Times New Roman" w:eastAsia="Times New Roman" w:hAnsi="Times New Roman"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3026">
      <w:bodyDiv w:val="1"/>
      <w:marLeft w:val="0"/>
      <w:marRight w:val="0"/>
      <w:marTop w:val="0"/>
      <w:marBottom w:val="0"/>
      <w:divBdr>
        <w:top w:val="none" w:sz="0" w:space="0" w:color="auto"/>
        <w:left w:val="none" w:sz="0" w:space="0" w:color="auto"/>
        <w:bottom w:val="none" w:sz="0" w:space="0" w:color="auto"/>
        <w:right w:val="none" w:sz="0" w:space="0" w:color="auto"/>
      </w:divBdr>
    </w:div>
    <w:div w:id="313488423">
      <w:bodyDiv w:val="1"/>
      <w:marLeft w:val="0"/>
      <w:marRight w:val="0"/>
      <w:marTop w:val="0"/>
      <w:marBottom w:val="0"/>
      <w:divBdr>
        <w:top w:val="none" w:sz="0" w:space="0" w:color="auto"/>
        <w:left w:val="none" w:sz="0" w:space="0" w:color="auto"/>
        <w:bottom w:val="none" w:sz="0" w:space="0" w:color="auto"/>
        <w:right w:val="none" w:sz="0" w:space="0" w:color="auto"/>
      </w:divBdr>
    </w:div>
    <w:div w:id="163448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00086937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National/sectoral policy and planning to control emissionS of ODS and POPs</FocusArea>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F5368-B27F-4A5F-8179-9908B9CDD227}"/>
</file>

<file path=customXml/itemProps2.xml><?xml version="1.0" encoding="utf-8"?>
<ds:datastoreItem xmlns:ds="http://schemas.openxmlformats.org/officeDocument/2006/customXml" ds:itemID="{D566DE08-484B-4CF9-9EEF-3FC9CEA0BDC4}"/>
</file>

<file path=customXml/itemProps3.xml><?xml version="1.0" encoding="utf-8"?>
<ds:datastoreItem xmlns:ds="http://schemas.openxmlformats.org/officeDocument/2006/customXml" ds:itemID="{57839403-BCAC-449E-A52F-93356F09D77A}"/>
</file>

<file path=customXml/itemProps4.xml><?xml version="1.0" encoding="utf-8"?>
<ds:datastoreItem xmlns:ds="http://schemas.openxmlformats.org/officeDocument/2006/customXml" ds:itemID="{540A6513-0E12-4367-BE8F-B3D7A28C9102}"/>
</file>

<file path=customXml/itemProps5.xml><?xml version="1.0" encoding="utf-8"?>
<ds:datastoreItem xmlns:ds="http://schemas.openxmlformats.org/officeDocument/2006/customXml" ds:itemID="{EEBE449E-D3EA-48CC-BD64-E53A4EC67F4A}"/>
</file>

<file path=docProps/app.xml><?xml version="1.0" encoding="utf-8"?>
<Properties xmlns="http://schemas.openxmlformats.org/officeDocument/2006/extended-properties" xmlns:vt="http://schemas.openxmlformats.org/officeDocument/2006/docPropsVTypes">
  <Template>Normal</Template>
  <TotalTime>1</TotalTime>
  <Pages>10</Pages>
  <Words>2712</Words>
  <Characters>15463</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Document</dc:title>
  <dc:creator>NOO</dc:creator>
  <cp:lastModifiedBy>Oladipo Osibo</cp:lastModifiedBy>
  <cp:revision>2</cp:revision>
  <dcterms:created xsi:type="dcterms:W3CDTF">2015-02-11T10:25:00Z</dcterms:created>
  <dcterms:modified xsi:type="dcterms:W3CDTF">2015-02-11T10:25:00Z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439;#Nigeria|4a92c672-c368-4596-899b-4ac96db87551</vt:lpwstr>
  </property>
  <property fmtid="{D5CDD505-2E9C-101B-9397-08002B2CF9AE}" pid="4" name="Atlas_x0020_Document_x0020_Type">
    <vt:lpwstr>236;#Progress Report|cafb2bdd-31de-4683-a84c-29af809cca57</vt:lpwstr>
  </property>
  <property fmtid="{D5CDD505-2E9C-101B-9397-08002B2CF9AE}" pid="5" name="UndpDocTypeMM">
    <vt:lpwstr/>
  </property>
  <property fmtid="{D5CDD505-2E9C-101B-9397-08002B2CF9AE}" pid="6" name="UNDPDocumentCategory">
    <vt:lpwstr/>
  </property>
  <property fmtid="{D5CDD505-2E9C-101B-9397-08002B2CF9AE}" pid="7" name="UnitTaxHTField0">
    <vt:lpwstr/>
  </property>
  <property fmtid="{D5CDD505-2E9C-101B-9397-08002B2CF9AE}" pid="8" name="UN Languages">
    <vt:lpwstr>1;#English|7f98b732-4b5b-4b70-ba90-a0eff09b5d2d</vt:lpwstr>
  </property>
  <property fmtid="{D5CDD505-2E9C-101B-9397-08002B2CF9AE}" pid="9" name="Operating Unit0">
    <vt:lpwstr>188;#NGA|dec8d941-bd76-4d25-99fb-3ccf9f4d1a57</vt:lpwstr>
  </property>
  <property fmtid="{D5CDD505-2E9C-101B-9397-08002B2CF9AE}" pid="10" name="Atlas Document Status">
    <vt:lpwstr>3;#Draft|148f9654-2d0b-4582-a532-49dea0090e5d</vt:lpwstr>
  </property>
  <property fmtid="{D5CDD505-2E9C-101B-9397-08002B2CF9AE}" pid="12" name="UndpUnitMM">
    <vt:lpwstr/>
  </property>
  <property fmtid="{D5CDD505-2E9C-101B-9397-08002B2CF9AE}" pid="13" name="eRegFilingCodeMM">
    <vt:lpwstr/>
  </property>
  <property fmtid="{D5CDD505-2E9C-101B-9397-08002B2CF9AE}" pid="14" name="Unit">
    <vt:lpwstr/>
  </property>
  <property fmtid="{D5CDD505-2E9C-101B-9397-08002B2CF9AE}" pid="15" name="UNDPFocusAreas">
    <vt:lpwstr>467;#National/sectoral policy and planning to control emissionS of ODS and POPs|7fef86fa-1bbd-4a82-8a28-4d5df9a94c1d</vt:lpwstr>
  </property>
  <property fmtid="{D5CDD505-2E9C-101B-9397-08002B2CF9AE}" pid="16" name="Atlas Document Type">
    <vt:lpwstr>236</vt:lpwstr>
  </property>
  <property fmtid="{D5CDD505-2E9C-101B-9397-08002B2CF9AE}" pid="17" name="_dlc_DocIdItemGuid">
    <vt:lpwstr>bb8eeb96-c362-4f82-8b8b-b3631405f638</vt:lpwstr>
  </property>
  <property fmtid="{D5CDD505-2E9C-101B-9397-08002B2CF9AE}" pid="18" name="Order">
    <vt:r8>3398800</vt:r8>
  </property>
  <property fmtid="{D5CDD505-2E9C-101B-9397-08002B2CF9AE}" pid="19" name="_ExtendedDescription">
    <vt:lpwstr/>
  </property>
  <property fmtid="{D5CDD505-2E9C-101B-9397-08002B2CF9AE}" pid="20" name="MediaServiceImageTags">
    <vt:lpwstr/>
  </property>
</Properties>
</file>